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C1" w:rsidRDefault="00CC1C0A" w:rsidP="00280969">
      <w:pPr>
        <w:autoSpaceDE w:val="0"/>
        <w:autoSpaceDN w:val="0"/>
        <w:adjustRightInd w:val="0"/>
        <w:spacing w:after="0" w:line="240" w:lineRule="auto"/>
        <w:ind w:left="284" w:hanging="1276"/>
        <w:jc w:val="both"/>
        <w:rPr>
          <w:rFonts w:ascii="Times New Roman" w:hAnsi="Times New Roman" w:cs="Times New Roman"/>
          <w:sz w:val="26"/>
          <w:szCs w:val="26"/>
        </w:rPr>
      </w:pPr>
      <w:r>
        <w:rPr>
          <w:noProof/>
        </w:rPr>
        <w:drawing>
          <wp:inline distT="0" distB="0" distL="0" distR="0">
            <wp:extent cx="6358675" cy="9481637"/>
            <wp:effectExtent l="0" t="0" r="444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97" t="5056" r="7727" b="3968"/>
                    <a:stretch/>
                  </pic:blipFill>
                  <pic:spPr bwMode="auto">
                    <a:xfrm>
                      <a:off x="0" y="0"/>
                      <a:ext cx="6390725" cy="9529428"/>
                    </a:xfrm>
                    <a:prstGeom prst="rect">
                      <a:avLst/>
                    </a:prstGeom>
                    <a:noFill/>
                    <a:ln>
                      <a:noFill/>
                    </a:ln>
                    <a:extLst>
                      <a:ext uri="{53640926-AAD7-44D8-BBD7-CCE9431645EC}">
                        <a14:shadowObscured xmlns:a14="http://schemas.microsoft.com/office/drawing/2010/main"/>
                      </a:ext>
                    </a:extLst>
                  </pic:spPr>
                </pic:pic>
              </a:graphicData>
            </a:graphic>
          </wp:inline>
        </w:drawing>
      </w:r>
    </w:p>
    <w:p w:rsidR="00EB5939" w:rsidRPr="00380049" w:rsidRDefault="00EB5939"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lastRenderedPageBreak/>
        <w:t>Процедуру самообследования МБДОУ д/с № 70 регулируют следующие нормативные документы и локальные акты:</w:t>
      </w:r>
    </w:p>
    <w:p w:rsidR="00EB5939" w:rsidRPr="00380049" w:rsidRDefault="00EB5939"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w:t>
      </w: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Федеральный закон «Об образовании в Российской Федерации» № 273-ФЗ от 29.12.2012г. (ст.28 п. 3,</w:t>
      </w:r>
      <w:r w:rsidR="001944BC" w:rsidRPr="00380049">
        <w:rPr>
          <w:rFonts w:ascii="Times New Roman" w:hAnsi="Times New Roman" w:cs="Times New Roman"/>
          <w:sz w:val="26"/>
          <w:szCs w:val="26"/>
        </w:rPr>
        <w:t>13, ст.</w:t>
      </w:r>
      <w:r w:rsidRPr="00380049">
        <w:rPr>
          <w:rFonts w:ascii="Times New Roman" w:hAnsi="Times New Roman" w:cs="Times New Roman"/>
          <w:sz w:val="26"/>
          <w:szCs w:val="26"/>
        </w:rPr>
        <w:t xml:space="preserve">29 п.3). </w:t>
      </w:r>
    </w:p>
    <w:p w:rsidR="00EB5939" w:rsidRPr="00380049" w:rsidRDefault="00EB5939" w:rsidP="00280969">
      <w:pPr>
        <w:autoSpaceDE w:val="0"/>
        <w:autoSpaceDN w:val="0"/>
        <w:adjustRightInd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Постановление Правительства Российской Федерации №</w:t>
      </w:r>
      <w:r w:rsidR="00601045" w:rsidRPr="00380049">
        <w:rPr>
          <w:rFonts w:ascii="Times New Roman" w:hAnsi="Times New Roman" w:cs="Times New Roman"/>
          <w:sz w:val="26"/>
          <w:szCs w:val="26"/>
        </w:rPr>
        <w:t xml:space="preserve"> </w:t>
      </w:r>
      <w:r w:rsidRPr="00380049">
        <w:rPr>
          <w:rFonts w:ascii="Times New Roman" w:hAnsi="Times New Roman" w:cs="Times New Roman"/>
          <w:sz w:val="26"/>
          <w:szCs w:val="26"/>
        </w:rPr>
        <w:t xml:space="preserve">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B5939" w:rsidRPr="00380049" w:rsidRDefault="00EB5939"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Приказ Министерства образования и науки Российской Федерации №</w:t>
      </w:r>
      <w:r w:rsidR="001944BC" w:rsidRPr="00380049">
        <w:rPr>
          <w:rFonts w:ascii="Times New Roman" w:hAnsi="Times New Roman" w:cs="Times New Roman"/>
          <w:sz w:val="26"/>
          <w:szCs w:val="26"/>
        </w:rPr>
        <w:t xml:space="preserve"> </w:t>
      </w:r>
      <w:r w:rsidRPr="00380049">
        <w:rPr>
          <w:rFonts w:ascii="Times New Roman" w:hAnsi="Times New Roman" w:cs="Times New Roman"/>
          <w:sz w:val="26"/>
          <w:szCs w:val="26"/>
        </w:rPr>
        <w:t xml:space="preserve">462 от 14.06.2013г. «Об утверждении Порядка проведения самообследования образовательных организаций». </w:t>
      </w:r>
    </w:p>
    <w:p w:rsidR="00EB5939" w:rsidRPr="00380049" w:rsidRDefault="00EB5939"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 </w:t>
      </w:r>
    </w:p>
    <w:p w:rsidR="003A2C7B" w:rsidRPr="00380049" w:rsidRDefault="00EB5939"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Приказ о порядке подготовки и организации проведения самообследования. 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 - 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w:t>
      </w:r>
      <w:r w:rsidR="001944BC" w:rsidRPr="00380049">
        <w:rPr>
          <w:rFonts w:ascii="Times New Roman" w:hAnsi="Times New Roman" w:cs="Times New Roman"/>
          <w:sz w:val="26"/>
          <w:szCs w:val="26"/>
        </w:rPr>
        <w:t xml:space="preserve"> </w:t>
      </w:r>
      <w:r w:rsidRPr="00380049">
        <w:rPr>
          <w:rFonts w:ascii="Times New Roman" w:hAnsi="Times New Roman" w:cs="Times New Roman"/>
          <w:sz w:val="26"/>
          <w:szCs w:val="26"/>
        </w:rPr>
        <w:t>582</w:t>
      </w:r>
    </w:p>
    <w:p w:rsidR="00EB5939" w:rsidRPr="00380049" w:rsidRDefault="00FB0B59" w:rsidP="00280969">
      <w:pPr>
        <w:autoSpaceDE w:val="0"/>
        <w:autoSpaceDN w:val="0"/>
        <w:adjustRightInd w:val="0"/>
        <w:spacing w:after="0" w:line="240" w:lineRule="auto"/>
        <w:ind w:left="142" w:hanging="142"/>
        <w:jc w:val="both"/>
        <w:rPr>
          <w:rFonts w:ascii="Times New Roman" w:eastAsia="TimesNewRomanPSMT" w:hAnsi="Times New Roman" w:cs="Times New Roman"/>
          <w:b/>
          <w:color w:val="000000"/>
          <w:sz w:val="26"/>
          <w:szCs w:val="26"/>
        </w:rPr>
      </w:pPr>
      <w:r w:rsidRPr="00380049">
        <w:rPr>
          <w:rFonts w:ascii="Times New Roman" w:eastAsia="TimesNewRomanPSMT" w:hAnsi="Times New Roman" w:cs="Times New Roman"/>
          <w:b/>
          <w:color w:val="000000"/>
          <w:sz w:val="26"/>
          <w:szCs w:val="26"/>
        </w:rPr>
        <w:t>Целью самообследования МБДОУ д\ с №70 является</w:t>
      </w:r>
      <w:r w:rsidR="00346811" w:rsidRPr="00380049">
        <w:rPr>
          <w:rFonts w:ascii="Times New Roman" w:eastAsia="TimesNewRomanPSMT" w:hAnsi="Times New Roman" w:cs="Times New Roman"/>
          <w:b/>
          <w:color w:val="000000"/>
          <w:sz w:val="26"/>
          <w:szCs w:val="26"/>
        </w:rPr>
        <w:t xml:space="preserve"> </w:t>
      </w:r>
      <w:r w:rsidR="00346811" w:rsidRPr="00380049">
        <w:rPr>
          <w:rFonts w:ascii="Times New Roman" w:eastAsia="TimesNewRomanPSMT" w:hAnsi="Times New Roman" w:cs="Times New Roman"/>
          <w:color w:val="000000"/>
          <w:sz w:val="26"/>
          <w:szCs w:val="26"/>
        </w:rPr>
        <w:t>о</w:t>
      </w:r>
      <w:r w:rsidR="00EB5939" w:rsidRPr="00380049">
        <w:rPr>
          <w:rFonts w:ascii="Times New Roman" w:hAnsi="Times New Roman" w:cs="Times New Roman"/>
          <w:sz w:val="26"/>
          <w:szCs w:val="26"/>
        </w:rPr>
        <w:t>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EB5939" w:rsidRPr="00380049" w:rsidRDefault="00EB5939" w:rsidP="00280969">
      <w:pPr>
        <w:spacing w:after="0" w:line="240" w:lineRule="auto"/>
        <w:ind w:left="142" w:hanging="142"/>
        <w:jc w:val="both"/>
        <w:textAlignment w:val="baseline"/>
        <w:rPr>
          <w:rFonts w:ascii="Times New Roman" w:hAnsi="Times New Roman" w:cs="Times New Roman"/>
          <w:b/>
          <w:sz w:val="26"/>
          <w:szCs w:val="26"/>
        </w:rPr>
      </w:pPr>
      <w:r w:rsidRPr="00380049">
        <w:rPr>
          <w:rFonts w:ascii="Times New Roman" w:hAnsi="Times New Roman" w:cs="Times New Roman"/>
          <w:b/>
          <w:sz w:val="26"/>
          <w:szCs w:val="26"/>
        </w:rPr>
        <w:t>Задачи самообследования:</w:t>
      </w:r>
    </w:p>
    <w:p w:rsidR="00EB5939" w:rsidRPr="00380049" w:rsidRDefault="00EB5939" w:rsidP="00280969">
      <w:pPr>
        <w:spacing w:after="0" w:line="240" w:lineRule="auto"/>
        <w:ind w:left="142" w:hanging="142"/>
        <w:jc w:val="both"/>
        <w:textAlignment w:val="baseline"/>
        <w:rPr>
          <w:rFonts w:ascii="Times New Roman" w:hAnsi="Times New Roman" w:cs="Times New Roman"/>
          <w:sz w:val="26"/>
          <w:szCs w:val="26"/>
        </w:rPr>
      </w:pPr>
      <w:r w:rsidRPr="00380049">
        <w:rPr>
          <w:rFonts w:ascii="Times New Roman" w:hAnsi="Times New Roman" w:cs="Times New Roman"/>
          <w:sz w:val="26"/>
          <w:szCs w:val="26"/>
        </w:rPr>
        <w:t>- получение объективной информации о состоянии образовательного процесса в образовательной организации;</w:t>
      </w:r>
    </w:p>
    <w:p w:rsidR="00EB5939" w:rsidRPr="00380049" w:rsidRDefault="00EB5939" w:rsidP="00280969">
      <w:pPr>
        <w:spacing w:after="0" w:line="240" w:lineRule="auto"/>
        <w:ind w:left="142" w:hanging="142"/>
        <w:jc w:val="both"/>
        <w:textAlignment w:val="baseline"/>
        <w:rPr>
          <w:rFonts w:ascii="Times New Roman" w:hAnsi="Times New Roman" w:cs="Times New Roman"/>
          <w:sz w:val="26"/>
          <w:szCs w:val="26"/>
        </w:rPr>
      </w:pPr>
      <w:r w:rsidRPr="00380049">
        <w:rPr>
          <w:rFonts w:ascii="Times New Roman" w:hAnsi="Times New Roman" w:cs="Times New Roman"/>
          <w:sz w:val="26"/>
          <w:szCs w:val="26"/>
        </w:rPr>
        <w:t>- выявление положительных и отрицательных тенденций в образовательной деятельности;</w:t>
      </w:r>
    </w:p>
    <w:p w:rsidR="00EB5939" w:rsidRPr="00380049" w:rsidRDefault="00EB5939" w:rsidP="00280969">
      <w:pPr>
        <w:spacing w:after="0" w:line="240" w:lineRule="auto"/>
        <w:ind w:left="142" w:hanging="142"/>
        <w:jc w:val="both"/>
        <w:textAlignment w:val="baseline"/>
        <w:rPr>
          <w:rFonts w:ascii="Times New Roman" w:hAnsi="Times New Roman" w:cs="Times New Roman"/>
          <w:sz w:val="26"/>
          <w:szCs w:val="26"/>
        </w:rPr>
      </w:pPr>
      <w:r w:rsidRPr="00380049">
        <w:rPr>
          <w:rFonts w:ascii="Times New Roman" w:hAnsi="Times New Roman" w:cs="Times New Roman"/>
          <w:sz w:val="26"/>
          <w:szCs w:val="26"/>
        </w:rPr>
        <w:t>- установление причин возникновения проблем и поиск их устранения.</w:t>
      </w:r>
    </w:p>
    <w:p w:rsidR="00207C00" w:rsidRPr="00380049" w:rsidRDefault="00207C00" w:rsidP="00280969">
      <w:pPr>
        <w:spacing w:after="0" w:line="240" w:lineRule="auto"/>
        <w:ind w:left="142" w:hanging="142"/>
        <w:jc w:val="both"/>
        <w:textAlignment w:val="baseline"/>
        <w:rPr>
          <w:rFonts w:ascii="Times New Roman" w:hAnsi="Times New Roman" w:cs="Times New Roman"/>
          <w:sz w:val="26"/>
          <w:szCs w:val="26"/>
        </w:rPr>
      </w:pPr>
      <w:r w:rsidRPr="00380049">
        <w:rPr>
          <w:rFonts w:ascii="Times New Roman" w:hAnsi="Times New Roman" w:cs="Times New Roman"/>
          <w:sz w:val="26"/>
          <w:szCs w:val="26"/>
        </w:rPr>
        <w:t>В процессе анализа была проведена оценка образовательной деятельности, системы управления МБДОУ д/с № 70,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МБДОУ д/с № 70.</w:t>
      </w:r>
    </w:p>
    <w:p w:rsidR="00896C2B" w:rsidRPr="00630FC1" w:rsidRDefault="00C871EF" w:rsidP="00280969">
      <w:pPr>
        <w:spacing w:after="0" w:line="240" w:lineRule="auto"/>
        <w:ind w:left="142" w:hanging="142"/>
        <w:jc w:val="both"/>
        <w:textAlignment w:val="baseline"/>
        <w:rPr>
          <w:rFonts w:ascii="Times New Roman" w:hAnsi="Times New Roman" w:cs="Times New Roman"/>
          <w:sz w:val="26"/>
          <w:szCs w:val="26"/>
        </w:rPr>
      </w:pPr>
      <w:r w:rsidRPr="00380049">
        <w:rPr>
          <w:rFonts w:ascii="Times New Roman" w:hAnsi="Times New Roman" w:cs="Times New Roman"/>
          <w:b/>
          <w:i/>
          <w:sz w:val="26"/>
          <w:szCs w:val="26"/>
        </w:rPr>
        <w:t xml:space="preserve">Основной целью деятельности </w:t>
      </w:r>
      <w:r w:rsidRPr="00380049">
        <w:rPr>
          <w:rFonts w:ascii="Times New Roman" w:eastAsia="TimesNewRomanPSMT" w:hAnsi="Times New Roman" w:cs="Times New Roman"/>
          <w:b/>
          <w:i/>
          <w:color w:val="000000"/>
          <w:sz w:val="26"/>
          <w:szCs w:val="26"/>
        </w:rPr>
        <w:t>МБДОУ д\ с № 70</w:t>
      </w:r>
      <w:r w:rsidRPr="00380049">
        <w:rPr>
          <w:rFonts w:ascii="Times New Roman" w:hAnsi="Times New Roman" w:cs="Times New Roman"/>
          <w:b/>
          <w:i/>
          <w:sz w:val="26"/>
          <w:szCs w:val="26"/>
        </w:rPr>
        <w:t xml:space="preserve"> является</w:t>
      </w:r>
      <w:r w:rsidRPr="00380049">
        <w:rPr>
          <w:rFonts w:ascii="Times New Roman" w:hAnsi="Times New Roman" w:cs="Times New Roman"/>
          <w:sz w:val="26"/>
          <w:szCs w:val="26"/>
        </w:rPr>
        <w:t xml:space="preserve">: -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обеспечивающих всестороннее развитие способностей ребенка. </w:t>
      </w:r>
    </w:p>
    <w:p w:rsidR="00280969" w:rsidRDefault="00280969" w:rsidP="00280969">
      <w:pPr>
        <w:autoSpaceDE w:val="0"/>
        <w:autoSpaceDN w:val="0"/>
        <w:adjustRightInd w:val="0"/>
        <w:spacing w:after="0" w:line="240" w:lineRule="auto"/>
        <w:ind w:left="142" w:hanging="142"/>
        <w:jc w:val="center"/>
        <w:rPr>
          <w:rFonts w:ascii="Times New Roman" w:hAnsi="Times New Roman" w:cs="Times New Roman"/>
          <w:b/>
          <w:bCs/>
          <w:color w:val="000000"/>
          <w:sz w:val="26"/>
          <w:szCs w:val="26"/>
        </w:rPr>
      </w:pPr>
    </w:p>
    <w:p w:rsidR="00280969" w:rsidRDefault="00280969" w:rsidP="00280969">
      <w:pPr>
        <w:autoSpaceDE w:val="0"/>
        <w:autoSpaceDN w:val="0"/>
        <w:adjustRightInd w:val="0"/>
        <w:spacing w:after="0" w:line="240" w:lineRule="auto"/>
        <w:ind w:left="142" w:hanging="142"/>
        <w:jc w:val="center"/>
        <w:rPr>
          <w:rFonts w:ascii="Times New Roman" w:hAnsi="Times New Roman" w:cs="Times New Roman"/>
          <w:b/>
          <w:bCs/>
          <w:color w:val="000000"/>
          <w:sz w:val="26"/>
          <w:szCs w:val="26"/>
        </w:rPr>
      </w:pPr>
    </w:p>
    <w:p w:rsidR="008067B9" w:rsidRPr="00380049" w:rsidRDefault="008067B9" w:rsidP="00280969">
      <w:pPr>
        <w:autoSpaceDE w:val="0"/>
        <w:autoSpaceDN w:val="0"/>
        <w:adjustRightInd w:val="0"/>
        <w:spacing w:after="0" w:line="240" w:lineRule="auto"/>
        <w:ind w:left="142" w:hanging="142"/>
        <w:jc w:val="center"/>
        <w:rPr>
          <w:rFonts w:ascii="Times New Roman" w:hAnsi="Times New Roman" w:cs="Times New Roman"/>
          <w:b/>
          <w:bCs/>
          <w:color w:val="000000"/>
          <w:sz w:val="26"/>
          <w:szCs w:val="26"/>
        </w:rPr>
      </w:pPr>
      <w:r w:rsidRPr="00380049">
        <w:rPr>
          <w:rFonts w:ascii="Times New Roman" w:hAnsi="Times New Roman" w:cs="Times New Roman"/>
          <w:b/>
          <w:bCs/>
          <w:color w:val="000000"/>
          <w:sz w:val="26"/>
          <w:szCs w:val="26"/>
        </w:rPr>
        <w:t>Аналитическая часть</w:t>
      </w:r>
    </w:p>
    <w:p w:rsidR="003A2C7B" w:rsidRPr="00380049" w:rsidRDefault="003A2C7B" w:rsidP="00280969">
      <w:pPr>
        <w:autoSpaceDE w:val="0"/>
        <w:autoSpaceDN w:val="0"/>
        <w:adjustRightInd w:val="0"/>
        <w:spacing w:after="0" w:line="240" w:lineRule="auto"/>
        <w:ind w:left="142" w:hanging="142"/>
        <w:rPr>
          <w:rFonts w:ascii="Times New Roman" w:hAnsi="Times New Roman" w:cs="Times New Roman"/>
          <w:b/>
          <w:bCs/>
          <w:color w:val="000000"/>
          <w:sz w:val="26"/>
          <w:szCs w:val="26"/>
        </w:rPr>
      </w:pPr>
    </w:p>
    <w:p w:rsidR="00A372A5" w:rsidRPr="00380049" w:rsidRDefault="00A372A5" w:rsidP="00280969">
      <w:pPr>
        <w:ind w:left="142" w:hanging="142"/>
        <w:jc w:val="center"/>
        <w:rPr>
          <w:rFonts w:ascii="Times New Roman" w:eastAsia="Calibri" w:hAnsi="Times New Roman" w:cs="Times New Roman"/>
          <w:b/>
          <w:bCs/>
          <w:sz w:val="26"/>
          <w:szCs w:val="26"/>
        </w:rPr>
      </w:pPr>
      <w:r w:rsidRPr="00380049">
        <w:rPr>
          <w:rFonts w:ascii="Times New Roman" w:eastAsia="Calibri" w:hAnsi="Times New Roman" w:cs="Times New Roman"/>
          <w:b/>
          <w:bCs/>
          <w:sz w:val="26"/>
          <w:szCs w:val="26"/>
          <w:lang w:val="en-US"/>
        </w:rPr>
        <w:t>I</w:t>
      </w:r>
      <w:r w:rsidRPr="00380049">
        <w:rPr>
          <w:rFonts w:ascii="Times New Roman" w:eastAsia="Calibri" w:hAnsi="Times New Roman" w:cs="Times New Roman"/>
          <w:b/>
          <w:bCs/>
          <w:sz w:val="26"/>
          <w:szCs w:val="26"/>
        </w:rPr>
        <w:t>.Общие сведения об образовательной организации</w:t>
      </w:r>
    </w:p>
    <w:tbl>
      <w:tblPr>
        <w:tblStyle w:val="a5"/>
        <w:tblW w:w="0" w:type="auto"/>
        <w:tblInd w:w="1270" w:type="dxa"/>
        <w:tblLook w:val="04A0" w:firstRow="1" w:lastRow="0" w:firstColumn="1" w:lastColumn="0" w:noHBand="0" w:noVBand="1"/>
      </w:tblPr>
      <w:tblGrid>
        <w:gridCol w:w="3337"/>
        <w:gridCol w:w="4738"/>
      </w:tblGrid>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lastRenderedPageBreak/>
              <w:t>Наименование образовательной организации</w:t>
            </w:r>
          </w:p>
        </w:tc>
        <w:tc>
          <w:tcPr>
            <w:tcW w:w="5522" w:type="dxa"/>
            <w:vAlign w:val="center"/>
          </w:tcPr>
          <w:p w:rsidR="00A372A5" w:rsidRPr="00380049" w:rsidRDefault="00A372A5" w:rsidP="00280969">
            <w:pPr>
              <w:autoSpaceDE w:val="0"/>
              <w:autoSpaceDN w:val="0"/>
              <w:adjustRightInd w:val="0"/>
              <w:ind w:left="142" w:hanging="142"/>
              <w:jc w:val="both"/>
              <w:rPr>
                <w:rFonts w:ascii="Times New Roman" w:eastAsia="TimesNewRomanPSMT" w:hAnsi="Times New Roman" w:cs="Times New Roman"/>
                <w:color w:val="000000"/>
                <w:sz w:val="26"/>
                <w:szCs w:val="26"/>
              </w:rPr>
            </w:pPr>
            <w:r w:rsidRPr="00380049">
              <w:rPr>
                <w:rFonts w:ascii="Times New Roman" w:eastAsia="TimesNewRomanPSMT" w:hAnsi="Times New Roman" w:cs="Times New Roman"/>
                <w:color w:val="000000"/>
                <w:sz w:val="26"/>
                <w:szCs w:val="26"/>
              </w:rPr>
              <w:t>Муниципальное бюджетное дошкольное образовательное учреждение</w:t>
            </w:r>
            <w:r w:rsidR="00E53B1C" w:rsidRPr="00380049">
              <w:rPr>
                <w:rFonts w:ascii="Times New Roman" w:eastAsia="TimesNewRomanPSMT" w:hAnsi="Times New Roman" w:cs="Times New Roman"/>
                <w:color w:val="000000"/>
                <w:sz w:val="26"/>
                <w:szCs w:val="26"/>
              </w:rPr>
              <w:t xml:space="preserve"> </w:t>
            </w:r>
            <w:r w:rsidRPr="00380049">
              <w:rPr>
                <w:rFonts w:ascii="Times New Roman" w:eastAsia="TimesNewRomanPSMT" w:hAnsi="Times New Roman" w:cs="Times New Roman"/>
                <w:color w:val="000000"/>
                <w:sz w:val="26"/>
                <w:szCs w:val="26"/>
              </w:rPr>
              <w:t>детский сад комбинированного вида № 70 города Ставрополя</w:t>
            </w:r>
          </w:p>
        </w:tc>
      </w:tr>
      <w:tr w:rsidR="00A372A5" w:rsidRPr="00380049" w:rsidTr="00630FC1">
        <w:tc>
          <w:tcPr>
            <w:tcW w:w="3823" w:type="dxa"/>
            <w:vAlign w:val="center"/>
          </w:tcPr>
          <w:p w:rsidR="00A372A5" w:rsidRPr="00380049" w:rsidRDefault="00A372A5" w:rsidP="00280969">
            <w:pPr>
              <w:ind w:left="142" w:hanging="142"/>
              <w:rPr>
                <w:rFonts w:ascii="Times New Roman" w:eastAsia="Arial" w:hAnsi="Times New Roman" w:cs="Times New Roman"/>
                <w:sz w:val="26"/>
                <w:szCs w:val="26"/>
              </w:rPr>
            </w:pPr>
            <w:r w:rsidRPr="00380049">
              <w:rPr>
                <w:rFonts w:ascii="Times New Roman" w:eastAsia="Arial" w:hAnsi="Times New Roman" w:cs="Times New Roman"/>
                <w:sz w:val="26"/>
                <w:szCs w:val="26"/>
              </w:rPr>
              <w:t>Сокращенное название</w:t>
            </w:r>
          </w:p>
        </w:tc>
        <w:tc>
          <w:tcPr>
            <w:tcW w:w="5522" w:type="dxa"/>
            <w:vAlign w:val="center"/>
          </w:tcPr>
          <w:p w:rsidR="00A372A5" w:rsidRPr="00380049" w:rsidRDefault="00A372A5" w:rsidP="00280969">
            <w:pPr>
              <w:autoSpaceDE w:val="0"/>
              <w:autoSpaceDN w:val="0"/>
              <w:adjustRightInd w:val="0"/>
              <w:ind w:left="142" w:hanging="142"/>
              <w:jc w:val="both"/>
              <w:rPr>
                <w:rFonts w:ascii="Times New Roman" w:eastAsia="TimesNewRomanPSMT" w:hAnsi="Times New Roman" w:cs="Times New Roman"/>
                <w:color w:val="000000"/>
                <w:sz w:val="26"/>
                <w:szCs w:val="26"/>
              </w:rPr>
            </w:pPr>
            <w:r w:rsidRPr="00380049">
              <w:rPr>
                <w:rFonts w:ascii="Times New Roman" w:eastAsia="TimesNewRomanPSMT" w:hAnsi="Times New Roman" w:cs="Times New Roman"/>
                <w:color w:val="000000"/>
                <w:sz w:val="26"/>
                <w:szCs w:val="26"/>
              </w:rPr>
              <w:t xml:space="preserve">МБДОУ д/с № 70 </w:t>
            </w:r>
          </w:p>
        </w:tc>
      </w:tr>
      <w:tr w:rsidR="00A372A5" w:rsidRPr="00380049" w:rsidTr="00630FC1">
        <w:tc>
          <w:tcPr>
            <w:tcW w:w="3823" w:type="dxa"/>
            <w:vAlign w:val="center"/>
          </w:tcPr>
          <w:p w:rsidR="00A372A5" w:rsidRPr="00380049" w:rsidRDefault="00A372A5" w:rsidP="00280969">
            <w:pPr>
              <w:ind w:left="142" w:hanging="142"/>
              <w:rPr>
                <w:rFonts w:ascii="Times New Roman" w:eastAsia="Arial" w:hAnsi="Times New Roman" w:cs="Times New Roman"/>
                <w:sz w:val="26"/>
                <w:szCs w:val="26"/>
              </w:rPr>
            </w:pPr>
            <w:r w:rsidRPr="00380049">
              <w:rPr>
                <w:rFonts w:ascii="Times New Roman" w:eastAsia="Arial" w:hAnsi="Times New Roman" w:cs="Times New Roman"/>
                <w:sz w:val="26"/>
                <w:szCs w:val="26"/>
              </w:rPr>
              <w:t xml:space="preserve">Тип </w:t>
            </w:r>
          </w:p>
        </w:tc>
        <w:tc>
          <w:tcPr>
            <w:tcW w:w="5522" w:type="dxa"/>
            <w:vAlign w:val="center"/>
          </w:tcPr>
          <w:p w:rsidR="00A372A5" w:rsidRPr="00380049" w:rsidRDefault="0091088B" w:rsidP="00280969">
            <w:pPr>
              <w:autoSpaceDE w:val="0"/>
              <w:autoSpaceDN w:val="0"/>
              <w:adjustRightInd w:val="0"/>
              <w:ind w:left="142" w:hanging="142"/>
              <w:jc w:val="both"/>
              <w:rPr>
                <w:rFonts w:ascii="Times New Roman" w:eastAsia="TimesNewRomanPSMT" w:hAnsi="Times New Roman" w:cs="Times New Roman"/>
                <w:color w:val="000000"/>
                <w:sz w:val="26"/>
                <w:szCs w:val="26"/>
              </w:rPr>
            </w:pPr>
            <w:r w:rsidRPr="00380049">
              <w:rPr>
                <w:rFonts w:ascii="Times New Roman" w:hAnsi="Times New Roman" w:cs="Times New Roman"/>
                <w:sz w:val="26"/>
                <w:szCs w:val="26"/>
              </w:rPr>
              <w:t>дошкольное образовательное учреждение</w:t>
            </w:r>
          </w:p>
        </w:tc>
      </w:tr>
      <w:tr w:rsidR="0091088B" w:rsidRPr="00380049" w:rsidTr="00630FC1">
        <w:tc>
          <w:tcPr>
            <w:tcW w:w="3823" w:type="dxa"/>
            <w:vAlign w:val="center"/>
          </w:tcPr>
          <w:p w:rsidR="0091088B" w:rsidRPr="00380049" w:rsidRDefault="0091088B" w:rsidP="00280969">
            <w:pPr>
              <w:ind w:left="142" w:hanging="142"/>
              <w:rPr>
                <w:rFonts w:ascii="Times New Roman" w:eastAsia="Arial" w:hAnsi="Times New Roman" w:cs="Times New Roman"/>
                <w:sz w:val="26"/>
                <w:szCs w:val="26"/>
              </w:rPr>
            </w:pPr>
            <w:r w:rsidRPr="00380049">
              <w:rPr>
                <w:rFonts w:ascii="Times New Roman" w:eastAsia="Arial" w:hAnsi="Times New Roman" w:cs="Times New Roman"/>
                <w:sz w:val="26"/>
                <w:szCs w:val="26"/>
              </w:rPr>
              <w:t>Организационно правовая форма</w:t>
            </w:r>
          </w:p>
        </w:tc>
        <w:tc>
          <w:tcPr>
            <w:tcW w:w="5522" w:type="dxa"/>
            <w:vAlign w:val="center"/>
          </w:tcPr>
          <w:p w:rsidR="0091088B" w:rsidRPr="00380049" w:rsidRDefault="0091088B" w:rsidP="00280969">
            <w:pPr>
              <w:autoSpaceDE w:val="0"/>
              <w:autoSpaceDN w:val="0"/>
              <w:adjustRightInd w:val="0"/>
              <w:ind w:left="142" w:hanging="142"/>
              <w:jc w:val="both"/>
              <w:rPr>
                <w:rFonts w:ascii="Times New Roman" w:hAnsi="Times New Roman" w:cs="Times New Roman"/>
                <w:sz w:val="26"/>
                <w:szCs w:val="26"/>
              </w:rPr>
            </w:pPr>
            <w:r w:rsidRPr="00380049">
              <w:rPr>
                <w:rFonts w:ascii="Times New Roman" w:hAnsi="Times New Roman" w:cs="Times New Roman"/>
                <w:sz w:val="26"/>
                <w:szCs w:val="26"/>
              </w:rPr>
              <w:t>муниципальное учреждение</w:t>
            </w:r>
          </w:p>
        </w:tc>
      </w:tr>
      <w:tr w:rsidR="0091088B" w:rsidRPr="00380049" w:rsidTr="00630FC1">
        <w:tc>
          <w:tcPr>
            <w:tcW w:w="3823" w:type="dxa"/>
            <w:vAlign w:val="center"/>
          </w:tcPr>
          <w:p w:rsidR="0091088B" w:rsidRPr="00380049" w:rsidRDefault="0091088B"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Учредитель</w:t>
            </w:r>
          </w:p>
        </w:tc>
        <w:tc>
          <w:tcPr>
            <w:tcW w:w="5522" w:type="dxa"/>
            <w:vAlign w:val="center"/>
          </w:tcPr>
          <w:p w:rsidR="0091088B" w:rsidRPr="00380049" w:rsidRDefault="0091088B" w:rsidP="00280969">
            <w:pPr>
              <w:ind w:left="142" w:hanging="142"/>
              <w:contextualSpacing/>
              <w:rPr>
                <w:rFonts w:ascii="Times New Roman" w:hAnsi="Times New Roman" w:cs="Times New Roman"/>
                <w:sz w:val="26"/>
                <w:szCs w:val="26"/>
              </w:rPr>
            </w:pPr>
            <w:r w:rsidRPr="00380049">
              <w:rPr>
                <w:rFonts w:ascii="Times New Roman" w:hAnsi="Times New Roman" w:cs="Times New Roman"/>
                <w:sz w:val="26"/>
                <w:szCs w:val="26"/>
              </w:rPr>
              <w:t>муниципальное образование город Ставрополь, комитет образования администрации города Ставрополя</w:t>
            </w:r>
          </w:p>
        </w:tc>
      </w:tr>
      <w:tr w:rsidR="0091088B" w:rsidRPr="00380049" w:rsidTr="00630FC1">
        <w:tc>
          <w:tcPr>
            <w:tcW w:w="3823" w:type="dxa"/>
            <w:vAlign w:val="center"/>
          </w:tcPr>
          <w:p w:rsidR="0091088B" w:rsidRPr="00380049" w:rsidRDefault="0091088B"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Дата основания</w:t>
            </w:r>
          </w:p>
        </w:tc>
        <w:tc>
          <w:tcPr>
            <w:tcW w:w="5522" w:type="dxa"/>
            <w:vAlign w:val="center"/>
          </w:tcPr>
          <w:p w:rsidR="0091088B" w:rsidRPr="00380049" w:rsidRDefault="0091088B" w:rsidP="00280969">
            <w:pPr>
              <w:ind w:left="142" w:hanging="142"/>
              <w:contextualSpacing/>
              <w:rPr>
                <w:rFonts w:ascii="Times New Roman" w:hAnsi="Times New Roman" w:cs="Times New Roman"/>
                <w:sz w:val="26"/>
                <w:szCs w:val="26"/>
              </w:rPr>
            </w:pPr>
            <w:r w:rsidRPr="00380049">
              <w:rPr>
                <w:rFonts w:ascii="Times New Roman" w:hAnsi="Times New Roman" w:cs="Times New Roman"/>
                <w:sz w:val="26"/>
                <w:szCs w:val="26"/>
              </w:rPr>
              <w:t>04.11.198</w:t>
            </w:r>
            <w:r w:rsidRPr="00380049">
              <w:rPr>
                <w:rFonts w:ascii="Times New Roman" w:hAnsi="Times New Roman" w:cs="Times New Roman"/>
                <w:sz w:val="26"/>
                <w:szCs w:val="26"/>
                <w:lang w:val="en-US"/>
              </w:rPr>
              <w:t xml:space="preserve">2 </w:t>
            </w:r>
            <w:r w:rsidRPr="00380049">
              <w:rPr>
                <w:rFonts w:ascii="Times New Roman" w:hAnsi="Times New Roman" w:cs="Times New Roman"/>
                <w:sz w:val="26"/>
                <w:szCs w:val="26"/>
              </w:rPr>
              <w:t>г.</w:t>
            </w:r>
          </w:p>
        </w:tc>
      </w:tr>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Руководитель</w:t>
            </w:r>
          </w:p>
        </w:tc>
        <w:tc>
          <w:tcPr>
            <w:tcW w:w="5522" w:type="dxa"/>
            <w:vAlign w:val="center"/>
          </w:tcPr>
          <w:p w:rsidR="00A372A5" w:rsidRPr="00380049" w:rsidRDefault="00A372A5" w:rsidP="00280969">
            <w:pPr>
              <w:ind w:left="142" w:hanging="142"/>
              <w:contextualSpacing/>
              <w:rPr>
                <w:rFonts w:ascii="Times New Roman" w:hAnsi="Times New Roman" w:cs="Times New Roman"/>
                <w:sz w:val="26"/>
                <w:szCs w:val="26"/>
              </w:rPr>
            </w:pPr>
            <w:r w:rsidRPr="00380049">
              <w:rPr>
                <w:rFonts w:ascii="Times New Roman" w:hAnsi="Times New Roman" w:cs="Times New Roman"/>
                <w:sz w:val="26"/>
                <w:szCs w:val="26"/>
              </w:rPr>
              <w:t>Шаповалова Екатерина Сергеевна</w:t>
            </w:r>
          </w:p>
        </w:tc>
      </w:tr>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Адрес организации</w:t>
            </w:r>
          </w:p>
        </w:tc>
        <w:tc>
          <w:tcPr>
            <w:tcW w:w="5522" w:type="dxa"/>
            <w:vAlign w:val="center"/>
          </w:tcPr>
          <w:p w:rsidR="00A372A5" w:rsidRPr="00380049" w:rsidRDefault="00A372A5" w:rsidP="00280969">
            <w:pPr>
              <w:spacing w:after="120"/>
              <w:ind w:left="142" w:right="240" w:hanging="142"/>
              <w:rPr>
                <w:rFonts w:ascii="Times New Roman" w:hAnsi="Times New Roman" w:cs="Times New Roman"/>
                <w:sz w:val="26"/>
                <w:szCs w:val="26"/>
              </w:rPr>
            </w:pPr>
            <w:r w:rsidRPr="00380049">
              <w:rPr>
                <w:rFonts w:ascii="Times New Roman" w:hAnsi="Times New Roman" w:cs="Times New Roman"/>
                <w:sz w:val="26"/>
                <w:szCs w:val="26"/>
              </w:rPr>
              <w:t>355037 Ставропольский край, город Ставрополь, ул. Космонавтов, 16</w:t>
            </w:r>
          </w:p>
        </w:tc>
      </w:tr>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Телефон, факс</w:t>
            </w:r>
          </w:p>
        </w:tc>
        <w:tc>
          <w:tcPr>
            <w:tcW w:w="5522" w:type="dxa"/>
            <w:vAlign w:val="center"/>
          </w:tcPr>
          <w:p w:rsidR="00A372A5" w:rsidRPr="00380049" w:rsidRDefault="00A372A5" w:rsidP="00280969">
            <w:pPr>
              <w:ind w:left="142" w:hanging="142"/>
              <w:contextualSpacing/>
              <w:rPr>
                <w:rFonts w:ascii="Times New Roman" w:hAnsi="Times New Roman" w:cs="Times New Roman"/>
                <w:sz w:val="26"/>
                <w:szCs w:val="26"/>
              </w:rPr>
            </w:pPr>
            <w:r w:rsidRPr="00380049">
              <w:rPr>
                <w:rFonts w:ascii="Times New Roman" w:hAnsi="Times New Roman" w:cs="Times New Roman"/>
                <w:sz w:val="26"/>
                <w:szCs w:val="26"/>
              </w:rPr>
              <w:t>8 (8652) 77-94-66, 8 (8652) 77-94-06,</w:t>
            </w:r>
          </w:p>
        </w:tc>
      </w:tr>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Адрес электронной почты</w:t>
            </w:r>
          </w:p>
        </w:tc>
        <w:tc>
          <w:tcPr>
            <w:tcW w:w="5522" w:type="dxa"/>
            <w:vAlign w:val="center"/>
          </w:tcPr>
          <w:p w:rsidR="00A372A5" w:rsidRPr="00380049" w:rsidRDefault="00A372A5" w:rsidP="00280969">
            <w:pPr>
              <w:ind w:left="142" w:hanging="142"/>
              <w:contextualSpacing/>
              <w:rPr>
                <w:rFonts w:ascii="Times New Roman" w:hAnsi="Times New Roman" w:cs="Times New Roman"/>
                <w:sz w:val="26"/>
                <w:szCs w:val="26"/>
              </w:rPr>
            </w:pPr>
            <w:r w:rsidRPr="00380049">
              <w:rPr>
                <w:rFonts w:ascii="Times New Roman" w:hAnsi="Times New Roman" w:cs="Times New Roman"/>
                <w:sz w:val="26"/>
                <w:szCs w:val="26"/>
              </w:rPr>
              <w:t xml:space="preserve"> </w:t>
            </w:r>
            <w:r w:rsidRPr="00380049">
              <w:rPr>
                <w:rFonts w:ascii="Times New Roman" w:eastAsia="Times New Roman" w:hAnsi="Times New Roman" w:cs="Times New Roman"/>
                <w:sz w:val="26"/>
                <w:szCs w:val="26"/>
                <w:lang w:val="en-US" w:eastAsia="ar-SA"/>
              </w:rPr>
              <w:t>det</w:t>
            </w:r>
            <w:r w:rsidRPr="00380049">
              <w:rPr>
                <w:rFonts w:ascii="Times New Roman" w:eastAsia="Times New Roman" w:hAnsi="Times New Roman" w:cs="Times New Roman"/>
                <w:sz w:val="26"/>
                <w:szCs w:val="26"/>
                <w:lang w:eastAsia="ar-SA"/>
              </w:rPr>
              <w:t>_</w:t>
            </w:r>
            <w:r w:rsidRPr="00380049">
              <w:rPr>
                <w:rFonts w:ascii="Times New Roman" w:eastAsia="Times New Roman" w:hAnsi="Times New Roman" w:cs="Times New Roman"/>
                <w:sz w:val="26"/>
                <w:szCs w:val="26"/>
                <w:lang w:val="en-US" w:eastAsia="ar-SA"/>
              </w:rPr>
              <w:t>sad</w:t>
            </w:r>
            <w:r w:rsidRPr="00380049">
              <w:rPr>
                <w:rFonts w:ascii="Times New Roman" w:eastAsia="Times New Roman" w:hAnsi="Times New Roman" w:cs="Times New Roman"/>
                <w:sz w:val="26"/>
                <w:szCs w:val="26"/>
                <w:lang w:eastAsia="ar-SA"/>
              </w:rPr>
              <w:t>70_</w:t>
            </w:r>
            <w:proofErr w:type="spellStart"/>
            <w:r w:rsidRPr="00380049">
              <w:rPr>
                <w:rFonts w:ascii="Times New Roman" w:eastAsia="Times New Roman" w:hAnsi="Times New Roman" w:cs="Times New Roman"/>
                <w:sz w:val="26"/>
                <w:szCs w:val="26"/>
                <w:lang w:val="en-US" w:eastAsia="ar-SA"/>
              </w:rPr>
              <w:t>stav</w:t>
            </w:r>
            <w:proofErr w:type="spellEnd"/>
            <w:r w:rsidRPr="00380049">
              <w:rPr>
                <w:rFonts w:ascii="Times New Roman" w:eastAsia="Times New Roman" w:hAnsi="Times New Roman" w:cs="Times New Roman"/>
                <w:sz w:val="26"/>
                <w:szCs w:val="26"/>
                <w:lang w:eastAsia="ar-SA"/>
              </w:rPr>
              <w:t>@</w:t>
            </w:r>
            <w:r w:rsidRPr="00380049">
              <w:rPr>
                <w:rFonts w:ascii="Times New Roman" w:eastAsia="Times New Roman" w:hAnsi="Times New Roman" w:cs="Times New Roman"/>
                <w:sz w:val="26"/>
                <w:szCs w:val="26"/>
                <w:lang w:val="en-US" w:eastAsia="ar-SA"/>
              </w:rPr>
              <w:t>mail</w:t>
            </w:r>
            <w:r w:rsidRPr="00380049">
              <w:rPr>
                <w:rFonts w:ascii="Times New Roman" w:eastAsia="Times New Roman" w:hAnsi="Times New Roman" w:cs="Times New Roman"/>
                <w:sz w:val="26"/>
                <w:szCs w:val="26"/>
                <w:lang w:eastAsia="ar-SA"/>
              </w:rPr>
              <w:t>.</w:t>
            </w:r>
            <w:proofErr w:type="spellStart"/>
            <w:r w:rsidRPr="00380049">
              <w:rPr>
                <w:rFonts w:ascii="Times New Roman" w:eastAsia="Times New Roman" w:hAnsi="Times New Roman" w:cs="Times New Roman"/>
                <w:sz w:val="26"/>
                <w:szCs w:val="26"/>
                <w:lang w:val="en-US" w:eastAsia="ar-SA"/>
              </w:rPr>
              <w:t>ru</w:t>
            </w:r>
            <w:proofErr w:type="spellEnd"/>
          </w:p>
        </w:tc>
      </w:tr>
      <w:tr w:rsidR="00E53B1C" w:rsidRPr="00380049" w:rsidTr="00630FC1">
        <w:tc>
          <w:tcPr>
            <w:tcW w:w="3823" w:type="dxa"/>
            <w:vAlign w:val="center"/>
          </w:tcPr>
          <w:p w:rsidR="00E53B1C" w:rsidRPr="00380049" w:rsidRDefault="00E53B1C" w:rsidP="00280969">
            <w:pPr>
              <w:ind w:left="142" w:hanging="142"/>
              <w:rPr>
                <w:rFonts w:ascii="Times New Roman" w:eastAsia="Arial" w:hAnsi="Times New Roman" w:cs="Times New Roman"/>
                <w:sz w:val="26"/>
                <w:szCs w:val="26"/>
              </w:rPr>
            </w:pPr>
            <w:r w:rsidRPr="00380049">
              <w:rPr>
                <w:rFonts w:ascii="Times New Roman" w:eastAsia="Arial" w:hAnsi="Times New Roman" w:cs="Times New Roman"/>
                <w:sz w:val="26"/>
                <w:szCs w:val="26"/>
              </w:rPr>
              <w:t>Адрес</w:t>
            </w:r>
            <w:r w:rsidRPr="00380049">
              <w:rPr>
                <w:rFonts w:ascii="Times New Roman" w:eastAsia="Arial" w:hAnsi="Times New Roman" w:cs="Times New Roman"/>
                <w:sz w:val="26"/>
                <w:szCs w:val="26"/>
                <w:lang w:val="en-US"/>
              </w:rPr>
              <w:t xml:space="preserve"> </w:t>
            </w:r>
            <w:r w:rsidRPr="00380049">
              <w:rPr>
                <w:rFonts w:ascii="Times New Roman" w:eastAsia="Arial" w:hAnsi="Times New Roman" w:cs="Times New Roman"/>
                <w:sz w:val="26"/>
                <w:szCs w:val="26"/>
              </w:rPr>
              <w:t>сайта</w:t>
            </w:r>
          </w:p>
        </w:tc>
        <w:tc>
          <w:tcPr>
            <w:tcW w:w="5522" w:type="dxa"/>
            <w:vAlign w:val="center"/>
          </w:tcPr>
          <w:p w:rsidR="00E53B1C" w:rsidRPr="00380049" w:rsidRDefault="00EF5DF2" w:rsidP="00280969">
            <w:pPr>
              <w:autoSpaceDE w:val="0"/>
              <w:autoSpaceDN w:val="0"/>
              <w:adjustRightInd w:val="0"/>
              <w:ind w:left="142" w:hanging="142"/>
              <w:jc w:val="both"/>
              <w:rPr>
                <w:rFonts w:ascii="Times New Roman" w:hAnsi="Times New Roman" w:cs="Times New Roman"/>
                <w:b/>
                <w:color w:val="0000FF" w:themeColor="hyperlink"/>
                <w:sz w:val="26"/>
                <w:szCs w:val="26"/>
                <w:u w:val="single"/>
              </w:rPr>
            </w:pPr>
            <w:hyperlink r:id="rId9" w:history="1">
              <w:r w:rsidR="00E53B1C" w:rsidRPr="00380049">
                <w:rPr>
                  <w:rStyle w:val="a3"/>
                  <w:rFonts w:ascii="Times New Roman" w:hAnsi="Times New Roman" w:cs="Times New Roman"/>
                  <w:b/>
                  <w:sz w:val="26"/>
                  <w:szCs w:val="26"/>
                </w:rPr>
                <w:t>http://detsad70stav.ru/</w:t>
              </w:r>
            </w:hyperlink>
          </w:p>
        </w:tc>
      </w:tr>
      <w:tr w:rsidR="00A372A5" w:rsidRPr="00380049" w:rsidTr="00630FC1">
        <w:tc>
          <w:tcPr>
            <w:tcW w:w="3823" w:type="dxa"/>
            <w:vAlign w:val="center"/>
          </w:tcPr>
          <w:p w:rsidR="00A372A5" w:rsidRPr="00380049" w:rsidRDefault="0091088B" w:rsidP="00280969">
            <w:pPr>
              <w:ind w:left="142" w:hanging="142"/>
              <w:rPr>
                <w:rFonts w:ascii="Times New Roman" w:hAnsi="Times New Roman" w:cs="Times New Roman"/>
                <w:sz w:val="26"/>
                <w:szCs w:val="26"/>
              </w:rPr>
            </w:pPr>
            <w:r w:rsidRPr="00380049">
              <w:rPr>
                <w:rFonts w:ascii="Times New Roman" w:hAnsi="Times New Roman" w:cs="Times New Roman"/>
                <w:sz w:val="26"/>
                <w:szCs w:val="26"/>
              </w:rPr>
              <w:t xml:space="preserve">Режим работы </w:t>
            </w:r>
          </w:p>
        </w:tc>
        <w:tc>
          <w:tcPr>
            <w:tcW w:w="5522" w:type="dxa"/>
            <w:vAlign w:val="center"/>
          </w:tcPr>
          <w:p w:rsidR="0091088B" w:rsidRPr="00380049" w:rsidRDefault="0091088B" w:rsidP="00280969">
            <w:pPr>
              <w:shd w:val="clear" w:color="auto" w:fill="FFFFFF"/>
              <w:ind w:left="142" w:hanging="142"/>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 7 часов – до 19 часов, длительность – 12 часов,</w:t>
            </w:r>
          </w:p>
          <w:p w:rsidR="00A372A5" w:rsidRPr="00380049" w:rsidRDefault="0091088B" w:rsidP="00280969">
            <w:pPr>
              <w:shd w:val="clear" w:color="auto" w:fill="FFFFFF"/>
              <w:ind w:left="142" w:hanging="142"/>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суббота, воскресенье, праздничные дни- выходной</w:t>
            </w:r>
          </w:p>
        </w:tc>
      </w:tr>
      <w:tr w:rsidR="00A372A5" w:rsidRPr="00380049" w:rsidTr="00630FC1">
        <w:tc>
          <w:tcPr>
            <w:tcW w:w="3823" w:type="dxa"/>
            <w:vAlign w:val="center"/>
          </w:tcPr>
          <w:p w:rsidR="00A372A5" w:rsidRPr="00380049" w:rsidRDefault="00A372A5" w:rsidP="00280969">
            <w:pPr>
              <w:ind w:left="142" w:hanging="142"/>
              <w:rPr>
                <w:rFonts w:ascii="Times New Roman" w:hAnsi="Times New Roman" w:cs="Times New Roman"/>
                <w:sz w:val="26"/>
                <w:szCs w:val="26"/>
              </w:rPr>
            </w:pPr>
            <w:r w:rsidRPr="00380049">
              <w:rPr>
                <w:rFonts w:ascii="Times New Roman" w:eastAsia="Arial" w:hAnsi="Times New Roman" w:cs="Times New Roman"/>
                <w:sz w:val="26"/>
                <w:szCs w:val="26"/>
              </w:rPr>
              <w:t>Лицензия</w:t>
            </w:r>
          </w:p>
        </w:tc>
        <w:tc>
          <w:tcPr>
            <w:tcW w:w="5522" w:type="dxa"/>
            <w:vAlign w:val="center"/>
          </w:tcPr>
          <w:p w:rsidR="00A372A5" w:rsidRPr="00380049" w:rsidRDefault="00A372A5" w:rsidP="00280969">
            <w:pPr>
              <w:widowControl w:val="0"/>
              <w:suppressAutoHyphens/>
              <w:autoSpaceDE w:val="0"/>
              <w:ind w:left="142" w:hanging="142"/>
              <w:jc w:val="both"/>
              <w:rPr>
                <w:rFonts w:ascii="Times New Roman" w:hAnsi="Times New Roman" w:cs="Times New Roman"/>
                <w:sz w:val="26"/>
                <w:szCs w:val="26"/>
              </w:rPr>
            </w:pPr>
            <w:r w:rsidRPr="00380049">
              <w:rPr>
                <w:rFonts w:ascii="Times New Roman" w:eastAsia="Times New Roman" w:hAnsi="Times New Roman" w:cs="Times New Roman"/>
                <w:sz w:val="26"/>
                <w:szCs w:val="26"/>
                <w:lang w:eastAsia="ar-SA"/>
              </w:rPr>
              <w:t xml:space="preserve">Серия 26Л01 № 0001498, выдана Министерством образования и молодежной политики Ставропольского кая, № 5246 от 16 ноября 2016 года, срок действия </w:t>
            </w:r>
            <w:r w:rsidR="00E53B1C" w:rsidRPr="00380049">
              <w:rPr>
                <w:rFonts w:ascii="Times New Roman" w:eastAsia="Times New Roman" w:hAnsi="Times New Roman" w:cs="Times New Roman"/>
                <w:sz w:val="26"/>
                <w:szCs w:val="26"/>
                <w:lang w:eastAsia="ar-SA"/>
              </w:rPr>
              <w:t>– «</w:t>
            </w:r>
            <w:r w:rsidRPr="00380049">
              <w:rPr>
                <w:rFonts w:ascii="Times New Roman" w:hAnsi="Times New Roman" w:cs="Times New Roman"/>
                <w:sz w:val="26"/>
                <w:szCs w:val="26"/>
              </w:rPr>
              <w:t>бессрочно».</w:t>
            </w:r>
          </w:p>
        </w:tc>
      </w:tr>
      <w:tr w:rsidR="007C318D" w:rsidRPr="00380049" w:rsidTr="00630FC1">
        <w:tc>
          <w:tcPr>
            <w:tcW w:w="3823" w:type="dxa"/>
            <w:vAlign w:val="center"/>
          </w:tcPr>
          <w:p w:rsidR="007C318D" w:rsidRPr="00380049" w:rsidRDefault="007C318D" w:rsidP="00280969">
            <w:pPr>
              <w:ind w:left="142" w:hanging="142"/>
              <w:rPr>
                <w:rFonts w:ascii="Times New Roman" w:eastAsia="Arial" w:hAnsi="Times New Roman" w:cs="Times New Roman"/>
                <w:sz w:val="26"/>
                <w:szCs w:val="26"/>
              </w:rPr>
            </w:pPr>
            <w:r w:rsidRPr="00380049">
              <w:rPr>
                <w:rFonts w:ascii="Times New Roman" w:eastAsia="TimesNewRomanPSMT" w:hAnsi="Times New Roman" w:cs="Times New Roman"/>
                <w:color w:val="000000"/>
                <w:sz w:val="26"/>
                <w:szCs w:val="26"/>
              </w:rPr>
              <w:t>Л</w:t>
            </w:r>
            <w:r w:rsidRPr="00380049">
              <w:rPr>
                <w:rFonts w:ascii="Times New Roman" w:hAnsi="Times New Roman" w:cs="Times New Roman"/>
                <w:b/>
                <w:bCs/>
                <w:color w:val="000000"/>
                <w:sz w:val="26"/>
                <w:szCs w:val="26"/>
              </w:rPr>
              <w:t>ицензия на осуществление медицинской</w:t>
            </w:r>
            <w:r w:rsidRPr="00380049">
              <w:rPr>
                <w:rFonts w:ascii="Times New Roman" w:eastAsia="TimesNewRomanPSMT" w:hAnsi="Times New Roman" w:cs="Times New Roman"/>
                <w:color w:val="000000"/>
                <w:sz w:val="26"/>
                <w:szCs w:val="26"/>
              </w:rPr>
              <w:t xml:space="preserve"> </w:t>
            </w:r>
            <w:r w:rsidRPr="00380049">
              <w:rPr>
                <w:rFonts w:ascii="Times New Roman" w:hAnsi="Times New Roman" w:cs="Times New Roman"/>
                <w:b/>
                <w:bCs/>
                <w:color w:val="000000"/>
                <w:sz w:val="26"/>
                <w:szCs w:val="26"/>
              </w:rPr>
              <w:t>деятельности</w:t>
            </w:r>
          </w:p>
        </w:tc>
        <w:tc>
          <w:tcPr>
            <w:tcW w:w="5522" w:type="dxa"/>
            <w:vAlign w:val="center"/>
          </w:tcPr>
          <w:p w:rsidR="00E53B1C" w:rsidRPr="00380049" w:rsidRDefault="00E53B1C" w:rsidP="00280969">
            <w:pPr>
              <w:autoSpaceDE w:val="0"/>
              <w:autoSpaceDN w:val="0"/>
              <w:adjustRightInd w:val="0"/>
              <w:ind w:left="142" w:hanging="142"/>
              <w:jc w:val="both"/>
              <w:rPr>
                <w:rFonts w:ascii="Times New Roman" w:eastAsia="Times New Roman" w:hAnsi="Times New Roman" w:cs="Times New Roman"/>
                <w:bCs/>
                <w:sz w:val="26"/>
                <w:szCs w:val="26"/>
                <w:lang w:eastAsia="ar-SA"/>
              </w:rPr>
            </w:pPr>
            <w:r w:rsidRPr="00380049">
              <w:rPr>
                <w:rFonts w:ascii="Times New Roman" w:eastAsia="TimesNewRomanPSMT" w:hAnsi="Times New Roman" w:cs="Times New Roman"/>
                <w:color w:val="000000"/>
                <w:sz w:val="26"/>
                <w:szCs w:val="26"/>
              </w:rPr>
              <w:t>№ ФС 26-01-001481 от 07 декабря 2011.</w:t>
            </w:r>
            <w:r w:rsidRPr="00380049">
              <w:rPr>
                <w:rFonts w:ascii="Times New Roman" w:eastAsia="Times New Roman" w:hAnsi="Times New Roman" w:cs="Times New Roman"/>
                <w:bCs/>
                <w:sz w:val="26"/>
                <w:szCs w:val="26"/>
                <w:lang w:eastAsia="ar-SA"/>
              </w:rPr>
              <w:t xml:space="preserve"> Срок действия лицензии: бессрочно</w:t>
            </w:r>
          </w:p>
          <w:p w:rsidR="007C318D" w:rsidRPr="00380049" w:rsidRDefault="007C318D" w:rsidP="00280969">
            <w:pPr>
              <w:widowControl w:val="0"/>
              <w:suppressAutoHyphens/>
              <w:autoSpaceDE w:val="0"/>
              <w:ind w:left="142" w:hanging="142"/>
              <w:jc w:val="both"/>
              <w:rPr>
                <w:rFonts w:ascii="Times New Roman" w:eastAsia="Times New Roman" w:hAnsi="Times New Roman" w:cs="Times New Roman"/>
                <w:sz w:val="26"/>
                <w:szCs w:val="26"/>
                <w:lang w:eastAsia="ar-SA"/>
              </w:rPr>
            </w:pPr>
          </w:p>
        </w:tc>
      </w:tr>
    </w:tbl>
    <w:p w:rsidR="00E53B1C" w:rsidRPr="00380049" w:rsidRDefault="00E53B1C" w:rsidP="00280969">
      <w:pPr>
        <w:shd w:val="clear" w:color="auto" w:fill="FFFFFF"/>
        <w:spacing w:after="0" w:line="240" w:lineRule="auto"/>
        <w:ind w:left="142" w:hanging="142"/>
        <w:jc w:val="both"/>
        <w:rPr>
          <w:rFonts w:ascii="Times New Roman" w:eastAsia="Times New Roman" w:hAnsi="Times New Roman" w:cs="Times New Roman"/>
          <w:color w:val="000000"/>
          <w:sz w:val="26"/>
          <w:szCs w:val="26"/>
          <w:lang w:eastAsia="ru-RU"/>
        </w:rPr>
      </w:pPr>
    </w:p>
    <w:p w:rsidR="003A2C7B" w:rsidRPr="00380049" w:rsidRDefault="003A2C7B" w:rsidP="00280969">
      <w:pPr>
        <w:shd w:val="clear" w:color="auto" w:fill="FFFFFF"/>
        <w:spacing w:before="180" w:after="180" w:line="300" w:lineRule="atLeast"/>
        <w:ind w:left="142" w:hanging="142"/>
        <w:jc w:val="both"/>
        <w:outlineLvl w:val="2"/>
        <w:rPr>
          <w:rFonts w:ascii="Times New Roman" w:hAnsi="Times New Roman" w:cs="Times New Roman"/>
          <w:b/>
          <w:bCs/>
          <w:sz w:val="26"/>
          <w:szCs w:val="26"/>
        </w:rPr>
      </w:pPr>
      <w:r w:rsidRPr="00380049">
        <w:rPr>
          <w:rFonts w:ascii="Times New Roman" w:hAnsi="Times New Roman" w:cs="Times New Roman"/>
          <w:b/>
          <w:sz w:val="26"/>
          <w:szCs w:val="26"/>
        </w:rPr>
        <w:t>Деятельность учреждения регламентируется локальными актами:</w:t>
      </w:r>
    </w:p>
    <w:p w:rsidR="003A2C7B" w:rsidRPr="00380049" w:rsidRDefault="003A2C7B"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-Положение об оплате труда и стимулирования работников МБДОУ </w:t>
      </w:r>
      <w:r w:rsidR="008B7C21" w:rsidRPr="00380049">
        <w:rPr>
          <w:rFonts w:ascii="Times New Roman" w:hAnsi="Times New Roman" w:cs="Times New Roman"/>
          <w:sz w:val="26"/>
          <w:szCs w:val="26"/>
        </w:rPr>
        <w:t>д\с № 70</w:t>
      </w:r>
      <w:r w:rsidRPr="00380049">
        <w:rPr>
          <w:rFonts w:ascii="Times New Roman" w:hAnsi="Times New Roman" w:cs="Times New Roman"/>
          <w:sz w:val="26"/>
          <w:szCs w:val="26"/>
        </w:rPr>
        <w:t xml:space="preserve">; </w:t>
      </w:r>
    </w:p>
    <w:p w:rsidR="003A2C7B"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Положение о защите персональных данных работников, воспитанников, их родителей (законных представителей) МБД</w:t>
      </w:r>
      <w:r w:rsidRPr="00380049">
        <w:rPr>
          <w:rFonts w:ascii="Times New Roman" w:hAnsi="Times New Roman" w:cs="Times New Roman"/>
          <w:sz w:val="26"/>
          <w:szCs w:val="26"/>
        </w:rPr>
        <w:t>ОУ д/с № 70</w:t>
      </w:r>
      <w:r w:rsidR="003A2C7B" w:rsidRPr="00380049">
        <w:rPr>
          <w:rFonts w:ascii="Times New Roman" w:hAnsi="Times New Roman" w:cs="Times New Roman"/>
          <w:sz w:val="26"/>
          <w:szCs w:val="26"/>
        </w:rPr>
        <w:t xml:space="preserve">; </w:t>
      </w:r>
    </w:p>
    <w:p w:rsidR="003A2C7B"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Положение по обеспечению сохранности архивных документов и их использованию</w:t>
      </w:r>
      <w:r w:rsidR="008B7C21" w:rsidRPr="00380049">
        <w:rPr>
          <w:rFonts w:ascii="Times New Roman" w:hAnsi="Times New Roman" w:cs="Times New Roman"/>
          <w:sz w:val="26"/>
          <w:szCs w:val="26"/>
        </w:rPr>
        <w:t xml:space="preserve"> МБДОУ д/с № 70;</w:t>
      </w:r>
      <w:r w:rsidR="003A2C7B" w:rsidRPr="00380049">
        <w:rPr>
          <w:rFonts w:ascii="Times New Roman" w:hAnsi="Times New Roman" w:cs="Times New Roman"/>
          <w:sz w:val="26"/>
          <w:szCs w:val="26"/>
        </w:rPr>
        <w:t xml:space="preserve"> </w:t>
      </w:r>
    </w:p>
    <w:p w:rsidR="003A2C7B"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Положение о контрактном управляющем</w:t>
      </w:r>
      <w:r w:rsidR="008B7C21" w:rsidRPr="00380049">
        <w:rPr>
          <w:rFonts w:ascii="Times New Roman" w:hAnsi="Times New Roman" w:cs="Times New Roman"/>
          <w:sz w:val="26"/>
          <w:szCs w:val="26"/>
        </w:rPr>
        <w:t xml:space="preserve"> МБДОУ д/с № 70;</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Правила внутреннего трудового распорядка работников </w:t>
      </w:r>
      <w:r w:rsidR="008B7C21" w:rsidRPr="00380049">
        <w:rPr>
          <w:rFonts w:ascii="Times New Roman" w:hAnsi="Times New Roman" w:cs="Times New Roman"/>
          <w:sz w:val="26"/>
          <w:szCs w:val="26"/>
        </w:rPr>
        <w:t>МБДОУ д/с № 70;</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Комиссии </w:t>
      </w:r>
      <w:r w:rsidRPr="00380049">
        <w:rPr>
          <w:rFonts w:ascii="Times New Roman" w:hAnsi="Times New Roman" w:cs="Times New Roman"/>
          <w:sz w:val="26"/>
          <w:szCs w:val="26"/>
        </w:rPr>
        <w:t>п</w:t>
      </w:r>
      <w:r w:rsidR="003A2C7B" w:rsidRPr="00380049">
        <w:rPr>
          <w:rFonts w:ascii="Times New Roman" w:hAnsi="Times New Roman" w:cs="Times New Roman"/>
          <w:sz w:val="26"/>
          <w:szCs w:val="26"/>
        </w:rPr>
        <w:t xml:space="preserve">о антикоррупционной работе </w:t>
      </w:r>
      <w:r w:rsidR="008B7C21" w:rsidRPr="00380049">
        <w:rPr>
          <w:rFonts w:ascii="Times New Roman" w:hAnsi="Times New Roman" w:cs="Times New Roman"/>
          <w:sz w:val="26"/>
          <w:szCs w:val="26"/>
        </w:rPr>
        <w:t>МБДОУ д/с № 70;</w:t>
      </w:r>
    </w:p>
    <w:p w:rsidR="008B7C21" w:rsidRPr="00380049" w:rsidRDefault="003A2C7B"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-Положение об антикоррупционной политике </w:t>
      </w:r>
      <w:r w:rsidR="008B7C21" w:rsidRPr="00380049">
        <w:rPr>
          <w:rFonts w:ascii="Times New Roman" w:hAnsi="Times New Roman" w:cs="Times New Roman"/>
          <w:sz w:val="26"/>
          <w:szCs w:val="26"/>
        </w:rPr>
        <w:t>МБДОУ д/с № 70;</w:t>
      </w:r>
      <w:r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об официальном сайте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D910C4"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Кодекс профессиональной этики педагогических работников;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lastRenderedPageBreak/>
        <w:t>-</w:t>
      </w:r>
      <w:r w:rsidR="003A2C7B" w:rsidRPr="00380049">
        <w:rPr>
          <w:rFonts w:ascii="Times New Roman" w:hAnsi="Times New Roman" w:cs="Times New Roman"/>
          <w:sz w:val="26"/>
          <w:szCs w:val="26"/>
        </w:rPr>
        <w:t>Положение о комиссии по профессиональной этике педагогических работников</w:t>
      </w:r>
      <w:r w:rsidR="008B7C21" w:rsidRPr="00380049">
        <w:rPr>
          <w:rFonts w:ascii="Times New Roman" w:hAnsi="Times New Roman" w:cs="Times New Roman"/>
          <w:sz w:val="26"/>
          <w:szCs w:val="26"/>
        </w:rPr>
        <w:t xml:space="preserve"> МБДОУ д/с № 70;</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психолого-медико-педагогическом консилиуме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D910C4"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Правила внутреннего распорядка воспитанников и их родителей (законных представителей)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контрольно-пропускном режиме </w:t>
      </w:r>
      <w:r w:rsidR="008B7C21" w:rsidRPr="00380049">
        <w:rPr>
          <w:rFonts w:ascii="Times New Roman" w:hAnsi="Times New Roman" w:cs="Times New Roman"/>
          <w:sz w:val="26"/>
          <w:szCs w:val="26"/>
        </w:rPr>
        <w:t>МБДОУ д/с № 70</w:t>
      </w:r>
      <w:r w:rsidR="00D910C4" w:rsidRPr="00380049">
        <w:rPr>
          <w:rFonts w:ascii="Times New Roman" w:hAnsi="Times New Roman" w:cs="Times New Roman"/>
          <w:sz w:val="26"/>
          <w:szCs w:val="26"/>
        </w:rPr>
        <w:t>;</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педагогическом совете </w:t>
      </w:r>
      <w:r w:rsidR="0018121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порядке привлечения и использования благотворительных средств и мерах по предупреждению незаконного сбора средств с родителей (законных представителей) воспитанников в </w:t>
      </w:r>
      <w:r w:rsidR="008B7C21" w:rsidRPr="00380049">
        <w:rPr>
          <w:rFonts w:ascii="Times New Roman" w:hAnsi="Times New Roman" w:cs="Times New Roman"/>
          <w:sz w:val="26"/>
          <w:szCs w:val="26"/>
        </w:rPr>
        <w:t>МБДОУ д/с № 70;</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об общем собрании работников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Правила приема воспитанников на обучение по образовательным программам ДО в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Порядок и условия перевода, отчисления и восстановления воспитанников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об организации питания воспитанников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w:t>
      </w:r>
      <w:proofErr w:type="spellStart"/>
      <w:r w:rsidR="003A2C7B" w:rsidRPr="00380049">
        <w:rPr>
          <w:rFonts w:ascii="Times New Roman" w:hAnsi="Times New Roman" w:cs="Times New Roman"/>
          <w:sz w:val="26"/>
          <w:szCs w:val="26"/>
        </w:rPr>
        <w:t>бракеражной</w:t>
      </w:r>
      <w:proofErr w:type="spellEnd"/>
      <w:r w:rsidR="003A2C7B" w:rsidRPr="00380049">
        <w:rPr>
          <w:rFonts w:ascii="Times New Roman" w:hAnsi="Times New Roman" w:cs="Times New Roman"/>
          <w:sz w:val="26"/>
          <w:szCs w:val="26"/>
        </w:rPr>
        <w:t xml:space="preserve"> комиссии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об антитеррористической комиссии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3A2C7B" w:rsidRPr="00380049">
        <w:rPr>
          <w:rFonts w:ascii="Times New Roman" w:hAnsi="Times New Roman" w:cs="Times New Roman"/>
          <w:sz w:val="26"/>
          <w:szCs w:val="26"/>
        </w:rPr>
        <w:t xml:space="preserve">Положение о системе мониторинга, достижения воспитанников целевых ориентиров и планируемых результатов освоения основной образовательной программы </w:t>
      </w:r>
      <w:r w:rsidR="008B7C21" w:rsidRPr="00380049">
        <w:rPr>
          <w:rFonts w:ascii="Times New Roman" w:hAnsi="Times New Roman" w:cs="Times New Roman"/>
          <w:sz w:val="26"/>
          <w:szCs w:val="26"/>
        </w:rPr>
        <w:t>МБДОУ д/с № 70;</w:t>
      </w:r>
      <w:r w:rsidR="003A2C7B" w:rsidRPr="00380049">
        <w:rPr>
          <w:rFonts w:ascii="Times New Roman" w:hAnsi="Times New Roman" w:cs="Times New Roman"/>
          <w:sz w:val="26"/>
          <w:szCs w:val="26"/>
        </w:rPr>
        <w:t xml:space="preserve">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b/>
          <w:sz w:val="26"/>
          <w:szCs w:val="26"/>
        </w:rPr>
      </w:pPr>
      <w:r w:rsidRPr="00380049">
        <w:rPr>
          <w:rFonts w:ascii="Times New Roman" w:hAnsi="Times New Roman" w:cs="Times New Roman"/>
          <w:b/>
          <w:sz w:val="26"/>
          <w:szCs w:val="26"/>
        </w:rPr>
        <w:t xml:space="preserve">Нормативно-правовая база учреждения: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Нормативно-правовую базу организации образовательной, правовой и хозяйственно-экономической деятельности </w:t>
      </w:r>
      <w:r w:rsidR="004F7249" w:rsidRPr="00380049">
        <w:rPr>
          <w:rFonts w:ascii="Times New Roman" w:hAnsi="Times New Roman" w:cs="Times New Roman"/>
          <w:sz w:val="26"/>
          <w:szCs w:val="26"/>
        </w:rPr>
        <w:t>МБДОУ д/с № 70</w:t>
      </w:r>
      <w:r w:rsidRPr="00380049">
        <w:rPr>
          <w:rFonts w:ascii="Times New Roman" w:hAnsi="Times New Roman" w:cs="Times New Roman"/>
          <w:sz w:val="26"/>
          <w:szCs w:val="26"/>
        </w:rPr>
        <w:t xml:space="preserve"> составляют следующие законодательные акты: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Конституция Российской Федерации;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Гражданский Кодекс Российской Федерации;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Закон РФ от 29 декабря 2013г. г. № 273 «Об образовании в Российской Федерации»; - Указ президента РФ от 01.06.2012 г. №761 о «Национальной стратегии действий в интересах детей на 2012-2017 годы»;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Приказ Министерства здравоохранения и социальн</w:t>
      </w:r>
      <w:r w:rsidR="004F7249" w:rsidRPr="00380049">
        <w:rPr>
          <w:rFonts w:ascii="Times New Roman" w:hAnsi="Times New Roman" w:cs="Times New Roman"/>
          <w:sz w:val="26"/>
          <w:szCs w:val="26"/>
        </w:rPr>
        <w:t xml:space="preserve">ого развития РФ от 26.08.2010г. </w:t>
      </w:r>
      <w:r w:rsidRPr="00380049">
        <w:rPr>
          <w:rFonts w:ascii="Times New Roman" w:hAnsi="Times New Roman" w:cs="Times New Roman"/>
          <w:sz w:val="26"/>
          <w:szCs w:val="26"/>
        </w:rPr>
        <w:t xml:space="preserve">№761н «Об утверждении Единого квалификационного справочника должностей руководителей, специалистов и служащих»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Приказ Минобрнауки России от 17.10.2013 № 1155 «Об утверждении федерального государственного образовательного стандарта дошкольного образования».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Постановление Главного государственного санитарного врача Российской Федерации от 15.05.2013 №26 г. Москва «Об утверждении СанПиН 2.4.1.3049-13.»;</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 Санитарно-эпидемиологические требования к дошкольным группам, размещенным в жилых помещениях жилищного фонда 2.4.1.3147-13 от19 декабря 2013 г. № 68.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-Приказ Министерства образования и науки Российской Федерации о</w:t>
      </w:r>
      <w:r w:rsidR="004F7249" w:rsidRPr="00380049">
        <w:rPr>
          <w:rFonts w:ascii="Times New Roman" w:hAnsi="Times New Roman" w:cs="Times New Roman"/>
          <w:sz w:val="26"/>
          <w:szCs w:val="26"/>
        </w:rPr>
        <w:t>т 30.08.2013 №1014 г. «</w:t>
      </w:r>
      <w:r w:rsidRPr="00380049">
        <w:rPr>
          <w:rFonts w:ascii="Times New Roman" w:hAnsi="Times New Roman" w:cs="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РФ 26.09.2013 г., регистр.</w:t>
      </w:r>
      <w:r w:rsidR="004F7249" w:rsidRPr="00380049">
        <w:rPr>
          <w:rFonts w:ascii="Times New Roman" w:hAnsi="Times New Roman" w:cs="Times New Roman"/>
          <w:sz w:val="26"/>
          <w:szCs w:val="26"/>
        </w:rPr>
        <w:t xml:space="preserve"> </w:t>
      </w:r>
      <w:r w:rsidRPr="00380049">
        <w:rPr>
          <w:rFonts w:ascii="Times New Roman" w:hAnsi="Times New Roman" w:cs="Times New Roman"/>
          <w:sz w:val="26"/>
          <w:szCs w:val="26"/>
        </w:rPr>
        <w:t>N 30038 (вступил в силу с 03 ноября 2013 года).</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lastRenderedPageBreak/>
        <w:t xml:space="preserve"> - Приказ Министерства образования и науки Российской Федерации от 20 сентября 2013 г. N 1082 </w:t>
      </w:r>
      <w:r w:rsidR="004F7249" w:rsidRPr="00380049">
        <w:rPr>
          <w:rFonts w:ascii="Times New Roman" w:hAnsi="Times New Roman" w:cs="Times New Roman"/>
          <w:sz w:val="26"/>
          <w:szCs w:val="26"/>
        </w:rPr>
        <w:t>«</w:t>
      </w:r>
      <w:r w:rsidRPr="00380049">
        <w:rPr>
          <w:rFonts w:ascii="Times New Roman" w:hAnsi="Times New Roman" w:cs="Times New Roman"/>
          <w:sz w:val="26"/>
          <w:szCs w:val="26"/>
        </w:rPr>
        <w:t>Об утверждении Положения о психолого-</w:t>
      </w:r>
      <w:proofErr w:type="spellStart"/>
      <w:r w:rsidRPr="00380049">
        <w:rPr>
          <w:rFonts w:ascii="Times New Roman" w:hAnsi="Times New Roman" w:cs="Times New Roman"/>
          <w:sz w:val="26"/>
          <w:szCs w:val="26"/>
        </w:rPr>
        <w:t>медик</w:t>
      </w:r>
      <w:r w:rsidR="004F7249" w:rsidRPr="00380049">
        <w:rPr>
          <w:rFonts w:ascii="Times New Roman" w:hAnsi="Times New Roman" w:cs="Times New Roman"/>
          <w:sz w:val="26"/>
          <w:szCs w:val="26"/>
        </w:rPr>
        <w:t>о</w:t>
      </w:r>
      <w:proofErr w:type="spellEnd"/>
      <w:r w:rsidR="004F7249" w:rsidRPr="00380049">
        <w:rPr>
          <w:rFonts w:ascii="Times New Roman" w:hAnsi="Times New Roman" w:cs="Times New Roman"/>
          <w:sz w:val="26"/>
          <w:szCs w:val="26"/>
        </w:rPr>
        <w:t xml:space="preserve"> -</w:t>
      </w:r>
      <w:r w:rsidRPr="00380049">
        <w:rPr>
          <w:rFonts w:ascii="Times New Roman" w:hAnsi="Times New Roman" w:cs="Times New Roman"/>
          <w:sz w:val="26"/>
          <w:szCs w:val="26"/>
        </w:rPr>
        <w:t xml:space="preserve"> педагогической комиссии».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Постановление Правительства РФ от 5 августа 2013 г. № 662 «Об осуществлении мониторинга системы образования».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Постановление Правительства РФ от 10 июля 2013 г. N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Минобрнауки от 14.06.2013г. №462 «Об утверждении порядка проведения самообследования образовательной организацией». </w:t>
      </w:r>
    </w:p>
    <w:p w:rsidR="008B7C21"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Минобрнауки от 10.12.2013г. № 1324«Об утверждении показателей деятельности образовательной организации, подлежащей само обследованию».</w:t>
      </w:r>
    </w:p>
    <w:p w:rsidR="003A2C7B" w:rsidRPr="00380049" w:rsidRDefault="008B7C21"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Закон Ставропольского края от 30 июля 2013 года №72-кз </w:t>
      </w:r>
      <w:r w:rsidR="004F7249" w:rsidRPr="00380049">
        <w:rPr>
          <w:rFonts w:ascii="Times New Roman" w:hAnsi="Times New Roman" w:cs="Times New Roman"/>
          <w:sz w:val="26"/>
          <w:szCs w:val="26"/>
        </w:rPr>
        <w:t>«</w:t>
      </w:r>
      <w:r w:rsidRPr="00380049">
        <w:rPr>
          <w:rFonts w:ascii="Times New Roman" w:hAnsi="Times New Roman" w:cs="Times New Roman"/>
          <w:sz w:val="26"/>
          <w:szCs w:val="26"/>
        </w:rPr>
        <w:t>Об образовании</w:t>
      </w:r>
      <w:r w:rsidR="004F7249" w:rsidRPr="00380049">
        <w:rPr>
          <w:rFonts w:ascii="Times New Roman" w:hAnsi="Times New Roman" w:cs="Times New Roman"/>
          <w:sz w:val="26"/>
          <w:szCs w:val="26"/>
        </w:rPr>
        <w:t>»</w:t>
      </w:r>
    </w:p>
    <w:p w:rsidR="004F7249" w:rsidRPr="00380049" w:rsidRDefault="004F7249" w:rsidP="00280969">
      <w:pPr>
        <w:autoSpaceDE w:val="0"/>
        <w:autoSpaceDN w:val="0"/>
        <w:adjustRightInd w:val="0"/>
        <w:spacing w:after="0" w:line="240" w:lineRule="auto"/>
        <w:ind w:left="142" w:hanging="142"/>
        <w:jc w:val="both"/>
        <w:rPr>
          <w:rFonts w:ascii="Times New Roman" w:hAnsi="Times New Roman" w:cs="Times New Roman"/>
          <w:b/>
          <w:sz w:val="26"/>
          <w:szCs w:val="26"/>
        </w:rPr>
      </w:pPr>
      <w:r w:rsidRPr="00380049">
        <w:rPr>
          <w:rFonts w:ascii="Times New Roman" w:hAnsi="Times New Roman" w:cs="Times New Roman"/>
          <w:b/>
          <w:sz w:val="26"/>
          <w:szCs w:val="26"/>
        </w:rPr>
        <w:t xml:space="preserve">Информация о документации учреждения: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1.</w:t>
      </w:r>
      <w:r w:rsidR="00213F65" w:rsidRPr="00380049">
        <w:rPr>
          <w:rFonts w:ascii="Times New Roman" w:hAnsi="Times New Roman" w:cs="Times New Roman"/>
          <w:sz w:val="26"/>
          <w:szCs w:val="26"/>
        </w:rPr>
        <w:t>Приказы о зачислении воспитанников в МБДОУ д/с № 70</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2.</w:t>
      </w:r>
      <w:r w:rsidR="004F7249" w:rsidRPr="00380049">
        <w:rPr>
          <w:rFonts w:ascii="Times New Roman" w:hAnsi="Times New Roman" w:cs="Times New Roman"/>
          <w:sz w:val="26"/>
          <w:szCs w:val="26"/>
        </w:rPr>
        <w:t xml:space="preserve">Договоры учреждения с родителями (законными представителями) - в наличии на каждого воспитанника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3</w:t>
      </w:r>
      <w:r w:rsidR="00B504C8" w:rsidRPr="00380049">
        <w:rPr>
          <w:rFonts w:ascii="Times New Roman" w:hAnsi="Times New Roman" w:cs="Times New Roman"/>
          <w:sz w:val="26"/>
          <w:szCs w:val="26"/>
        </w:rPr>
        <w:t>.</w:t>
      </w:r>
      <w:r w:rsidR="004F7249" w:rsidRPr="00380049">
        <w:rPr>
          <w:rFonts w:ascii="Times New Roman" w:hAnsi="Times New Roman" w:cs="Times New Roman"/>
          <w:sz w:val="26"/>
          <w:szCs w:val="26"/>
        </w:rPr>
        <w:t xml:space="preserve">Личные дела воспитанников - в наличии на каждого воспитанника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4</w:t>
      </w:r>
      <w:r w:rsidR="00B504C8" w:rsidRPr="00380049">
        <w:rPr>
          <w:rFonts w:ascii="Times New Roman" w:hAnsi="Times New Roman" w:cs="Times New Roman"/>
          <w:sz w:val="26"/>
          <w:szCs w:val="26"/>
        </w:rPr>
        <w:t>.</w:t>
      </w:r>
      <w:r w:rsidR="004F7249" w:rsidRPr="00380049">
        <w:rPr>
          <w:rFonts w:ascii="Times New Roman" w:hAnsi="Times New Roman" w:cs="Times New Roman"/>
          <w:sz w:val="26"/>
          <w:szCs w:val="26"/>
        </w:rPr>
        <w:t xml:space="preserve">Книга движения воспитанников - имеется, ведется в соответствии с требованиями.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5</w:t>
      </w:r>
      <w:r w:rsidR="004F7249" w:rsidRPr="00380049">
        <w:rPr>
          <w:rFonts w:ascii="Times New Roman" w:hAnsi="Times New Roman" w:cs="Times New Roman"/>
          <w:sz w:val="26"/>
          <w:szCs w:val="26"/>
        </w:rPr>
        <w:t>. Основная общеобразовательная программа дошкольного образования - имеется, утверждена приказом №</w:t>
      </w:r>
      <w:r w:rsidR="00B504C8" w:rsidRPr="00380049">
        <w:rPr>
          <w:rFonts w:ascii="Times New Roman" w:hAnsi="Times New Roman" w:cs="Times New Roman"/>
          <w:sz w:val="26"/>
          <w:szCs w:val="26"/>
        </w:rPr>
        <w:t xml:space="preserve"> </w:t>
      </w:r>
      <w:r w:rsidR="004F7249" w:rsidRPr="00380049">
        <w:rPr>
          <w:rFonts w:ascii="Times New Roman" w:hAnsi="Times New Roman" w:cs="Times New Roman"/>
          <w:sz w:val="26"/>
          <w:szCs w:val="26"/>
        </w:rPr>
        <w:t>56-ОД от 31 августа 201</w:t>
      </w:r>
      <w:r w:rsidR="00B504C8" w:rsidRPr="00380049">
        <w:rPr>
          <w:rFonts w:ascii="Times New Roman" w:hAnsi="Times New Roman" w:cs="Times New Roman"/>
          <w:sz w:val="26"/>
          <w:szCs w:val="26"/>
        </w:rPr>
        <w:t xml:space="preserve">7 </w:t>
      </w:r>
      <w:r w:rsidR="004F7249" w:rsidRPr="00380049">
        <w:rPr>
          <w:rFonts w:ascii="Times New Roman" w:hAnsi="Times New Roman" w:cs="Times New Roman"/>
          <w:sz w:val="26"/>
          <w:szCs w:val="26"/>
        </w:rPr>
        <w:t xml:space="preserve">г.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6.</w:t>
      </w:r>
      <w:r w:rsidR="004F7249" w:rsidRPr="00380049">
        <w:rPr>
          <w:rFonts w:ascii="Times New Roman" w:hAnsi="Times New Roman" w:cs="Times New Roman"/>
          <w:sz w:val="26"/>
          <w:szCs w:val="26"/>
        </w:rPr>
        <w:t>Годовой план работы МБДОУ на 2017-2018</w:t>
      </w:r>
      <w:r w:rsidRPr="00380049">
        <w:rPr>
          <w:rFonts w:ascii="Times New Roman" w:hAnsi="Times New Roman" w:cs="Times New Roman"/>
          <w:sz w:val="26"/>
          <w:szCs w:val="26"/>
        </w:rPr>
        <w:t xml:space="preserve"> </w:t>
      </w:r>
      <w:r w:rsidR="004F7249" w:rsidRPr="00380049">
        <w:rPr>
          <w:rFonts w:ascii="Times New Roman" w:hAnsi="Times New Roman" w:cs="Times New Roman"/>
          <w:sz w:val="26"/>
          <w:szCs w:val="26"/>
        </w:rPr>
        <w:t xml:space="preserve">учебный год - имеется, утвержден </w:t>
      </w:r>
      <w:r w:rsidRPr="00380049">
        <w:rPr>
          <w:rFonts w:ascii="Times New Roman" w:hAnsi="Times New Roman" w:cs="Times New Roman"/>
          <w:sz w:val="26"/>
          <w:szCs w:val="26"/>
        </w:rPr>
        <w:t>педагогическим советом</w:t>
      </w:r>
      <w:r w:rsidR="004F7249" w:rsidRPr="00380049">
        <w:rPr>
          <w:rFonts w:ascii="Times New Roman" w:hAnsi="Times New Roman" w:cs="Times New Roman"/>
          <w:sz w:val="26"/>
          <w:szCs w:val="26"/>
        </w:rPr>
        <w:t xml:space="preserve"> №</w:t>
      </w:r>
      <w:r w:rsidRPr="00380049">
        <w:rPr>
          <w:rFonts w:ascii="Times New Roman" w:hAnsi="Times New Roman" w:cs="Times New Roman"/>
          <w:sz w:val="26"/>
          <w:szCs w:val="26"/>
        </w:rPr>
        <w:t xml:space="preserve"> </w:t>
      </w:r>
      <w:r w:rsidR="004F7249" w:rsidRPr="00380049">
        <w:rPr>
          <w:rFonts w:ascii="Times New Roman" w:hAnsi="Times New Roman" w:cs="Times New Roman"/>
          <w:sz w:val="26"/>
          <w:szCs w:val="26"/>
        </w:rPr>
        <w:t xml:space="preserve">1от 31 августа 2017г.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7</w:t>
      </w:r>
      <w:r w:rsidR="004F7249" w:rsidRPr="00380049">
        <w:rPr>
          <w:rFonts w:ascii="Times New Roman" w:hAnsi="Times New Roman" w:cs="Times New Roman"/>
          <w:sz w:val="26"/>
          <w:szCs w:val="26"/>
        </w:rPr>
        <w:t xml:space="preserve">.Планы воспитательно-образовательной работы педагогов, специалистов учреждения. </w:t>
      </w:r>
    </w:p>
    <w:p w:rsidR="00213F65"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8.</w:t>
      </w:r>
      <w:r w:rsidR="004F7249" w:rsidRPr="00380049">
        <w:rPr>
          <w:rFonts w:ascii="Times New Roman" w:hAnsi="Times New Roman" w:cs="Times New Roman"/>
          <w:sz w:val="26"/>
          <w:szCs w:val="26"/>
        </w:rPr>
        <w:t>Акт готовности учре</w:t>
      </w:r>
      <w:r w:rsidRPr="00380049">
        <w:rPr>
          <w:rFonts w:ascii="Times New Roman" w:hAnsi="Times New Roman" w:cs="Times New Roman"/>
          <w:sz w:val="26"/>
          <w:szCs w:val="26"/>
        </w:rPr>
        <w:t xml:space="preserve">ждения к новому учебному году. </w:t>
      </w:r>
    </w:p>
    <w:p w:rsidR="004F7249"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9.</w:t>
      </w:r>
      <w:r w:rsidR="004F7249" w:rsidRPr="00380049">
        <w:rPr>
          <w:rFonts w:ascii="Times New Roman" w:hAnsi="Times New Roman" w:cs="Times New Roman"/>
          <w:sz w:val="26"/>
          <w:szCs w:val="26"/>
        </w:rPr>
        <w:t>Журнал учета проверок должностными лицами органов государственного контроля - имеется</w:t>
      </w:r>
    </w:p>
    <w:p w:rsidR="00213F65" w:rsidRPr="00380049" w:rsidRDefault="00213F65" w:rsidP="00280969">
      <w:pPr>
        <w:autoSpaceDE w:val="0"/>
        <w:autoSpaceDN w:val="0"/>
        <w:adjustRightInd w:val="0"/>
        <w:spacing w:after="0" w:line="240" w:lineRule="auto"/>
        <w:ind w:left="142" w:hanging="142"/>
        <w:jc w:val="both"/>
        <w:rPr>
          <w:rFonts w:ascii="Times New Roman" w:hAnsi="Times New Roman" w:cs="Times New Roman"/>
          <w:b/>
          <w:sz w:val="26"/>
          <w:szCs w:val="26"/>
        </w:rPr>
      </w:pPr>
      <w:r w:rsidRPr="00380049">
        <w:rPr>
          <w:rFonts w:ascii="Times New Roman" w:hAnsi="Times New Roman" w:cs="Times New Roman"/>
          <w:b/>
          <w:sz w:val="26"/>
          <w:szCs w:val="26"/>
        </w:rPr>
        <w:t xml:space="preserve">Информация о документации учреждения, касающейся трудовых отношений: </w:t>
      </w:r>
    </w:p>
    <w:p w:rsidR="00213F65"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xml:space="preserve">- Личные дела работников - имеются на каждого работника </w:t>
      </w:r>
    </w:p>
    <w:p w:rsidR="00213F65" w:rsidRPr="00380049" w:rsidRDefault="00213F65"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 Книга учета трудовых книжек работников - в наличии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Приказы по личному составу, Книга учета приказов по личному составу- имеются, ведутся в соответствии с требованиями,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Трудовые договоры с работниками, дополнительные соглашения к трудовым Договорам - имеются на каждого работника,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Коллективный договор - имеется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Правила внутреннего трудового распорядка - имеются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Штатное расписание учреждения - имеется </w:t>
      </w:r>
    </w:p>
    <w:p w:rsidR="00213F65"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 xml:space="preserve">Должностные инструкции работников - в наличии </w:t>
      </w:r>
    </w:p>
    <w:p w:rsidR="004F7249" w:rsidRPr="00380049" w:rsidRDefault="00B504C8"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hAnsi="Times New Roman" w:cs="Times New Roman"/>
          <w:sz w:val="26"/>
          <w:szCs w:val="26"/>
        </w:rPr>
        <w:t>-</w:t>
      </w:r>
      <w:r w:rsidR="00213F65" w:rsidRPr="00380049">
        <w:rPr>
          <w:rFonts w:ascii="Times New Roman" w:hAnsi="Times New Roman" w:cs="Times New Roman"/>
          <w:sz w:val="26"/>
          <w:szCs w:val="26"/>
        </w:rPr>
        <w:t>Журналы проведения инструктажей (по охране труда, по пожарной безопасности, по охране жизни и здоровья воспитанников, по ГО и ЧС) – имеются, ведутся в соответствии с требованиями</w:t>
      </w:r>
    </w:p>
    <w:p w:rsidR="004F7249" w:rsidRPr="00380049" w:rsidRDefault="00D910C4" w:rsidP="00280969">
      <w:pPr>
        <w:autoSpaceDE w:val="0"/>
        <w:autoSpaceDN w:val="0"/>
        <w:adjustRightInd w:val="0"/>
        <w:spacing w:after="0" w:line="240" w:lineRule="auto"/>
        <w:ind w:left="142" w:hanging="142"/>
        <w:jc w:val="both"/>
        <w:rPr>
          <w:rFonts w:ascii="Times New Roman" w:hAnsi="Times New Roman" w:cs="Times New Roman"/>
          <w:b/>
          <w:bCs/>
          <w:sz w:val="26"/>
          <w:szCs w:val="26"/>
        </w:rPr>
      </w:pPr>
      <w:r w:rsidRPr="00380049">
        <w:rPr>
          <w:rFonts w:ascii="Times New Roman" w:hAnsi="Times New Roman" w:cs="Times New Roman"/>
          <w:b/>
          <w:bCs/>
          <w:sz w:val="26"/>
          <w:szCs w:val="26"/>
        </w:rPr>
        <w:t>1.3. Общие сведения об образовательной деятельности.</w:t>
      </w:r>
    </w:p>
    <w:p w:rsidR="004128AB" w:rsidRPr="00380049" w:rsidRDefault="004128AB" w:rsidP="00280969">
      <w:pPr>
        <w:suppressAutoHyphens/>
        <w:spacing w:after="0" w:line="240" w:lineRule="auto"/>
        <w:ind w:left="142" w:hanging="142"/>
        <w:jc w:val="both"/>
        <w:rPr>
          <w:rFonts w:ascii="Times New Roman" w:eastAsia="Times New Roman" w:hAnsi="Times New Roman" w:cs="Times New Roman"/>
          <w:bCs/>
          <w:sz w:val="26"/>
          <w:szCs w:val="26"/>
          <w:lang w:eastAsia="ar-SA"/>
        </w:rPr>
      </w:pPr>
      <w:r w:rsidRPr="00380049">
        <w:rPr>
          <w:rFonts w:ascii="Times New Roman" w:eastAsia="Times New Roman" w:hAnsi="Times New Roman" w:cs="Times New Roman"/>
          <w:b/>
          <w:bCs/>
          <w:i/>
          <w:sz w:val="26"/>
          <w:szCs w:val="26"/>
          <w:lang w:eastAsia="ar-SA"/>
        </w:rPr>
        <w:lastRenderedPageBreak/>
        <w:t>Режим работы.</w:t>
      </w:r>
      <w:r w:rsidRPr="00380049">
        <w:rPr>
          <w:rFonts w:ascii="Times New Roman" w:eastAsia="Times New Roman" w:hAnsi="Times New Roman" w:cs="Times New Roman"/>
          <w:b/>
          <w:bCs/>
          <w:sz w:val="26"/>
          <w:szCs w:val="26"/>
          <w:lang w:eastAsia="ar-SA"/>
        </w:rPr>
        <w:t xml:space="preserve"> </w:t>
      </w:r>
      <w:r w:rsidRPr="00380049">
        <w:rPr>
          <w:rFonts w:ascii="Times New Roman" w:eastAsia="Times New Roman" w:hAnsi="Times New Roman" w:cs="Times New Roman"/>
          <w:bCs/>
          <w:sz w:val="26"/>
          <w:szCs w:val="26"/>
          <w:lang w:eastAsia="ar-SA"/>
        </w:rPr>
        <w:t xml:space="preserve">Образовательное учреждение работает по пятидневной рабочей неделе с 12-часовым пребыванием ребенка. Режим работы с 7.00. до 19.00 с понедельника по пятницу включительно, за исключением выходных (суббота, воскресенье) и нерабочих праздничных дней. </w:t>
      </w:r>
    </w:p>
    <w:p w:rsidR="004128AB" w:rsidRPr="00380049" w:rsidRDefault="004128AB" w:rsidP="00280969">
      <w:pPr>
        <w:suppressAutoHyphens/>
        <w:spacing w:after="0" w:line="240" w:lineRule="auto"/>
        <w:ind w:left="142" w:hanging="142"/>
        <w:jc w:val="both"/>
        <w:rPr>
          <w:rFonts w:ascii="Times New Roman" w:eastAsia="Times New Roman" w:hAnsi="Times New Roman" w:cs="Times New Roman"/>
          <w:bCs/>
          <w:sz w:val="26"/>
          <w:szCs w:val="26"/>
          <w:lang w:eastAsia="ar-SA"/>
        </w:rPr>
      </w:pPr>
      <w:r w:rsidRPr="00380049">
        <w:rPr>
          <w:rFonts w:ascii="Times New Roman" w:eastAsia="Times New Roman" w:hAnsi="Times New Roman" w:cs="Times New Roman"/>
          <w:bCs/>
          <w:sz w:val="26"/>
          <w:szCs w:val="26"/>
          <w:lang w:eastAsia="ar-SA"/>
        </w:rPr>
        <w:t>Посещение детьми дошкольного учреждения допускается по индивидуальному графику на основании письменного заявления родителей (законных представителей) с учетом рекомендаций врача. Порядок посещения ребенком по индивидуальному графику определяется в договоре между МБДОУ д/с № 70 и родителями (законными представителями) каждого ребенка.</w:t>
      </w:r>
    </w:p>
    <w:p w:rsidR="004128AB" w:rsidRPr="00380049" w:rsidRDefault="004128AB" w:rsidP="00280969">
      <w:pPr>
        <w:suppressAutoHyphens/>
        <w:spacing w:after="0" w:line="240" w:lineRule="auto"/>
        <w:ind w:left="142" w:hanging="142"/>
        <w:jc w:val="both"/>
        <w:rPr>
          <w:rFonts w:ascii="Times New Roman" w:eastAsia="Times New Roman" w:hAnsi="Times New Roman" w:cs="Times New Roman"/>
          <w:sz w:val="26"/>
          <w:szCs w:val="26"/>
          <w:lang w:eastAsia="ru-RU"/>
        </w:rPr>
      </w:pPr>
      <w:r w:rsidRPr="00380049">
        <w:rPr>
          <w:rStyle w:val="af"/>
          <w:rFonts w:ascii="Times New Roman" w:hAnsi="Times New Roman" w:cs="Times New Roman"/>
          <w:b/>
          <w:bCs/>
          <w:sz w:val="26"/>
          <w:szCs w:val="26"/>
          <w:shd w:val="clear" w:color="auto" w:fill="FFFFFF"/>
        </w:rPr>
        <w:t xml:space="preserve">Режим дня. </w:t>
      </w:r>
      <w:r w:rsidRPr="00380049">
        <w:rPr>
          <w:rFonts w:ascii="Times New Roman" w:hAnsi="Times New Roman" w:cs="Times New Roman"/>
          <w:sz w:val="26"/>
          <w:szCs w:val="26"/>
        </w:rPr>
        <w:t>Для всех возрастных групп разработан режим дня с учётом возрастных особенностей воспитанников специфики сезона (на тёплый и холодный период года).</w:t>
      </w:r>
      <w:r w:rsidRPr="00380049">
        <w:rPr>
          <w:rFonts w:ascii="Times New Roman" w:eastAsia="Times New Roman" w:hAnsi="Times New Roman" w:cs="Times New Roman"/>
          <w:sz w:val="26"/>
          <w:szCs w:val="26"/>
          <w:lang w:eastAsia="ru-RU"/>
        </w:rPr>
        <w:t xml:space="preserve"> Для воспитанников 3-го года жизни, впервые посещающих </w:t>
      </w:r>
      <w:r w:rsidRPr="00380049">
        <w:rPr>
          <w:rFonts w:ascii="Times New Roman" w:hAnsi="Times New Roman" w:cs="Times New Roman"/>
          <w:sz w:val="26"/>
          <w:szCs w:val="26"/>
        </w:rPr>
        <w:t xml:space="preserve">МБДОУ д/с № </w:t>
      </w:r>
      <w:r w:rsidR="00E53B1C" w:rsidRPr="00380049">
        <w:rPr>
          <w:rFonts w:ascii="Times New Roman" w:hAnsi="Times New Roman" w:cs="Times New Roman"/>
          <w:sz w:val="26"/>
          <w:szCs w:val="26"/>
        </w:rPr>
        <w:t>70 разработан</w:t>
      </w:r>
      <w:r w:rsidRPr="00380049">
        <w:rPr>
          <w:rFonts w:ascii="Times New Roman" w:eastAsia="Times New Roman" w:hAnsi="Times New Roman" w:cs="Times New Roman"/>
          <w:sz w:val="26"/>
          <w:szCs w:val="26"/>
          <w:lang w:eastAsia="ru-RU"/>
        </w:rPr>
        <w:t xml:space="preserve"> специальный адаптационный режим. Также имеется гибкий режим дня на холодный период года и индивидуальный режим воспитанников после перенесённого заболевания. Все вид</w:t>
      </w:r>
      <w:r w:rsidRPr="00380049">
        <w:rPr>
          <w:rFonts w:ascii="Times New Roman" w:hAnsi="Times New Roman" w:cs="Times New Roman"/>
          <w:sz w:val="26"/>
          <w:szCs w:val="26"/>
        </w:rPr>
        <w:t>ы режима разработаны на </w:t>
      </w:r>
      <w:r w:rsidR="00E53B1C" w:rsidRPr="00380049">
        <w:rPr>
          <w:rFonts w:ascii="Times New Roman" w:hAnsi="Times New Roman" w:cs="Times New Roman"/>
          <w:sz w:val="26"/>
          <w:szCs w:val="26"/>
        </w:rPr>
        <w:t xml:space="preserve">основе </w:t>
      </w:r>
      <w:r w:rsidR="00E53B1C" w:rsidRPr="00380049">
        <w:rPr>
          <w:rFonts w:ascii="Times New Roman" w:eastAsia="Times New Roman" w:hAnsi="Times New Roman" w:cs="Times New Roman"/>
          <w:sz w:val="26"/>
          <w:szCs w:val="26"/>
          <w:lang w:eastAsia="ru-RU"/>
        </w:rPr>
        <w:t>СанПиНа</w:t>
      </w:r>
      <w:r w:rsidRPr="00380049">
        <w:rPr>
          <w:rFonts w:ascii="Times New Roman" w:eastAsia="Times New Roman" w:hAnsi="Times New Roman" w:cs="Times New Roman"/>
          <w:sz w:val="26"/>
          <w:szCs w:val="26"/>
          <w:lang w:eastAsia="ru-RU"/>
        </w:rPr>
        <w:t xml:space="preserve"> и с учётом реализуемых программ.</w:t>
      </w:r>
    </w:p>
    <w:p w:rsidR="004128AB" w:rsidRPr="00380049" w:rsidRDefault="004128AB" w:rsidP="00280969">
      <w:pPr>
        <w:autoSpaceDE w:val="0"/>
        <w:autoSpaceDN w:val="0"/>
        <w:adjustRightInd w:val="0"/>
        <w:spacing w:after="0" w:line="240" w:lineRule="auto"/>
        <w:ind w:left="142" w:hanging="142"/>
        <w:jc w:val="both"/>
        <w:rPr>
          <w:rFonts w:ascii="Times New Roman" w:eastAsia="TimesNewRomanPSMT" w:hAnsi="Times New Roman" w:cs="Times New Roman"/>
          <w:sz w:val="26"/>
          <w:szCs w:val="26"/>
        </w:rPr>
      </w:pPr>
      <w:r w:rsidRPr="00380049">
        <w:rPr>
          <w:rFonts w:ascii="Times New Roman" w:hAnsi="Times New Roman" w:cs="Times New Roman"/>
          <w:b/>
          <w:bCs/>
          <w:i/>
          <w:sz w:val="26"/>
          <w:szCs w:val="26"/>
        </w:rPr>
        <w:t xml:space="preserve">Порядок комплектования групп </w:t>
      </w:r>
      <w:r w:rsidRPr="00380049">
        <w:rPr>
          <w:rFonts w:ascii="Times New Roman" w:eastAsia="TimesNewRomanPSMT" w:hAnsi="Times New Roman" w:cs="Times New Roman"/>
          <w:sz w:val="26"/>
          <w:szCs w:val="26"/>
        </w:rPr>
        <w:t xml:space="preserve">определяется Учредителем в соответствии с законодательными и нормативными актами, а также Уставом МБДОУ д/с № 70. </w:t>
      </w:r>
    </w:p>
    <w:p w:rsidR="004128AB" w:rsidRPr="00380049" w:rsidRDefault="004128AB" w:rsidP="00280969">
      <w:pPr>
        <w:autoSpaceDE w:val="0"/>
        <w:autoSpaceDN w:val="0"/>
        <w:adjustRightInd w:val="0"/>
        <w:spacing w:after="0" w:line="240" w:lineRule="auto"/>
        <w:ind w:left="142" w:hanging="142"/>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 xml:space="preserve">В детский сад принимаются дети </w:t>
      </w:r>
      <w:r w:rsidR="00B504C8" w:rsidRPr="00380049">
        <w:rPr>
          <w:rFonts w:ascii="Times New Roman" w:eastAsia="TimesNewRomanPSMT" w:hAnsi="Times New Roman" w:cs="Times New Roman"/>
          <w:sz w:val="26"/>
          <w:szCs w:val="26"/>
        </w:rPr>
        <w:t>с</w:t>
      </w:r>
      <w:r w:rsidRPr="00380049">
        <w:rPr>
          <w:rFonts w:ascii="Times New Roman" w:eastAsia="TimesNewRomanPSMT" w:hAnsi="Times New Roman" w:cs="Times New Roman"/>
          <w:sz w:val="26"/>
          <w:szCs w:val="26"/>
        </w:rPr>
        <w:t xml:space="preserve"> 2 лет и до окончания образовательных отношений, группы комплектуются по одновозрастному принципу. </w:t>
      </w:r>
    </w:p>
    <w:p w:rsidR="004128AB" w:rsidRPr="00380049" w:rsidRDefault="004128AB" w:rsidP="00280969">
      <w:pPr>
        <w:autoSpaceDE w:val="0"/>
        <w:autoSpaceDN w:val="0"/>
        <w:adjustRightInd w:val="0"/>
        <w:spacing w:after="0" w:line="240" w:lineRule="auto"/>
        <w:ind w:left="142" w:hanging="142"/>
        <w:jc w:val="both"/>
        <w:rPr>
          <w:rFonts w:ascii="Times New Roman" w:hAnsi="Times New Roman" w:cs="Times New Roman"/>
          <w:sz w:val="26"/>
          <w:szCs w:val="26"/>
          <w:lang w:eastAsia="ru-RU"/>
        </w:rPr>
      </w:pPr>
      <w:r w:rsidRPr="00380049">
        <w:rPr>
          <w:rFonts w:ascii="Times New Roman" w:eastAsia="TimesNewRomanPSMT" w:hAnsi="Times New Roman" w:cs="Times New Roman"/>
          <w:sz w:val="26"/>
          <w:szCs w:val="26"/>
        </w:rPr>
        <w:t>Прием и зачисление детей в МБДОУ д/с № 70 осуществляет</w:t>
      </w:r>
      <w:r w:rsidRPr="00380049">
        <w:rPr>
          <w:rFonts w:ascii="Times New Roman" w:hAnsi="Times New Roman" w:cs="Times New Roman"/>
          <w:sz w:val="26"/>
          <w:szCs w:val="26"/>
          <w:lang w:eastAsia="ru-RU"/>
        </w:rPr>
        <w:t xml:space="preserve">ся </w:t>
      </w:r>
      <w:r w:rsidR="00E53B1C" w:rsidRPr="00380049">
        <w:rPr>
          <w:rFonts w:ascii="Times New Roman" w:hAnsi="Times New Roman" w:cs="Times New Roman"/>
          <w:sz w:val="26"/>
          <w:szCs w:val="26"/>
          <w:lang w:eastAsia="ru-RU"/>
        </w:rPr>
        <w:t>через систему</w:t>
      </w:r>
      <w:r w:rsidRPr="00380049">
        <w:rPr>
          <w:rFonts w:ascii="Times New Roman" w:hAnsi="Times New Roman" w:cs="Times New Roman"/>
          <w:sz w:val="26"/>
          <w:szCs w:val="26"/>
          <w:lang w:eastAsia="ru-RU"/>
        </w:rPr>
        <w:t xml:space="preserve"> АИС «Контингент ДОО», </w:t>
      </w:r>
      <w:r w:rsidRPr="00380049">
        <w:rPr>
          <w:rFonts w:ascii="Times New Roman" w:eastAsia="TimesNewRomanPSMT" w:hAnsi="Times New Roman" w:cs="Times New Roman"/>
          <w:sz w:val="26"/>
          <w:szCs w:val="26"/>
        </w:rPr>
        <w:t xml:space="preserve">заведующим </w:t>
      </w:r>
      <w:r w:rsidR="00B504C8" w:rsidRPr="00380049">
        <w:rPr>
          <w:rFonts w:ascii="Times New Roman" w:eastAsia="TimesNewRomanPSMT" w:hAnsi="Times New Roman" w:cs="Times New Roman"/>
          <w:sz w:val="26"/>
          <w:szCs w:val="26"/>
        </w:rPr>
        <w:t>дошкольного учреждения</w:t>
      </w:r>
      <w:r w:rsidRPr="00380049">
        <w:rPr>
          <w:rFonts w:ascii="Times New Roman" w:eastAsia="TimesNewRomanPSMT" w:hAnsi="Times New Roman" w:cs="Times New Roman"/>
          <w:sz w:val="26"/>
          <w:szCs w:val="26"/>
        </w:rPr>
        <w:t>. Приём детей на обучение по образовательным программам дошкольного образования в МБДОУ д/с № 70 строятся на договорной основе между родителями воспитанников (законными представителями) и учреждением.</w:t>
      </w:r>
      <w:r w:rsidRPr="00380049">
        <w:rPr>
          <w:rFonts w:ascii="Times New Roman" w:hAnsi="Times New Roman" w:cs="Times New Roman"/>
          <w:sz w:val="26"/>
          <w:szCs w:val="26"/>
          <w:lang w:eastAsia="ru-RU"/>
        </w:rPr>
        <w:t xml:space="preserve"> </w:t>
      </w:r>
    </w:p>
    <w:p w:rsidR="004128AB" w:rsidRPr="00380049" w:rsidRDefault="004128AB" w:rsidP="00280969">
      <w:pPr>
        <w:autoSpaceDE w:val="0"/>
        <w:autoSpaceDN w:val="0"/>
        <w:adjustRightInd w:val="0"/>
        <w:spacing w:after="0" w:line="240" w:lineRule="auto"/>
        <w:ind w:left="142" w:hanging="142"/>
        <w:jc w:val="both"/>
        <w:rPr>
          <w:rFonts w:ascii="Times New Roman" w:hAnsi="Times New Roman" w:cs="Times New Roman"/>
          <w:sz w:val="26"/>
          <w:szCs w:val="26"/>
        </w:rPr>
      </w:pPr>
      <w:r w:rsidRPr="00380049">
        <w:rPr>
          <w:rFonts w:ascii="Times New Roman" w:eastAsia="TimesNewRomanPSMT" w:hAnsi="Times New Roman" w:cs="Times New Roman"/>
          <w:sz w:val="26"/>
          <w:szCs w:val="26"/>
        </w:rPr>
        <w:t>Дети с ограниченными возможностями здоровья в группы компенсирующей направленности зачисляются на основе заключения краевой, городской психолого-медико-педагогической комиссии и заявления родителей (законных представителей).</w:t>
      </w:r>
      <w:r w:rsidRPr="00380049">
        <w:rPr>
          <w:rFonts w:ascii="Times New Roman" w:hAnsi="Times New Roman" w:cs="Times New Roman"/>
          <w:sz w:val="26"/>
          <w:szCs w:val="26"/>
        </w:rPr>
        <w:t xml:space="preserve"> </w:t>
      </w:r>
      <w:r w:rsidRPr="00380049">
        <w:rPr>
          <w:rFonts w:ascii="Times New Roman" w:eastAsia="TimesNewRomanPSMT" w:hAnsi="Times New Roman" w:cs="Times New Roman"/>
          <w:sz w:val="26"/>
          <w:szCs w:val="26"/>
        </w:rPr>
        <w:t>Приём в МБДОУ д/с № 70 осуществляется в соответствии с Порядком комплектования муниципальных образовательных учреждений, реализующих образовательную программу дошкольного образования.</w:t>
      </w:r>
      <w:r w:rsidRPr="00380049">
        <w:rPr>
          <w:rFonts w:ascii="Times New Roman" w:hAnsi="Times New Roman" w:cs="Times New Roman"/>
          <w:sz w:val="26"/>
          <w:szCs w:val="26"/>
        </w:rPr>
        <w:t xml:space="preserve"> </w:t>
      </w:r>
    </w:p>
    <w:p w:rsidR="004128AB" w:rsidRPr="00380049" w:rsidRDefault="004128AB" w:rsidP="00280969">
      <w:pPr>
        <w:autoSpaceDE w:val="0"/>
        <w:autoSpaceDN w:val="0"/>
        <w:adjustRightInd w:val="0"/>
        <w:spacing w:after="0" w:line="240" w:lineRule="auto"/>
        <w:ind w:left="142" w:hanging="142"/>
        <w:jc w:val="both"/>
        <w:rPr>
          <w:rFonts w:ascii="Times New Roman" w:eastAsia="TimesNewRomanPSMT" w:hAnsi="Times New Roman" w:cs="Times New Roman"/>
          <w:sz w:val="26"/>
          <w:szCs w:val="26"/>
        </w:rPr>
      </w:pPr>
      <w:r w:rsidRPr="00380049">
        <w:rPr>
          <w:rFonts w:ascii="Times New Roman" w:hAnsi="Times New Roman" w:cs="Times New Roman"/>
          <w:sz w:val="26"/>
          <w:szCs w:val="26"/>
        </w:rPr>
        <w:t xml:space="preserve">Отчисление ребенка из МБДОУ д/с № 70 осуществляется при расторжении договора </w:t>
      </w:r>
      <w:r w:rsidR="00E53B1C" w:rsidRPr="00380049">
        <w:rPr>
          <w:rFonts w:ascii="Times New Roman" w:hAnsi="Times New Roman" w:cs="Times New Roman"/>
          <w:sz w:val="26"/>
          <w:szCs w:val="26"/>
        </w:rPr>
        <w:t>в случаях,</w:t>
      </w:r>
      <w:r w:rsidRPr="00380049">
        <w:rPr>
          <w:rFonts w:ascii="Times New Roman" w:hAnsi="Times New Roman" w:cs="Times New Roman"/>
          <w:sz w:val="26"/>
          <w:szCs w:val="26"/>
        </w:rPr>
        <w:t xml:space="preserve"> предусмотренных действующим законодательством.</w:t>
      </w:r>
    </w:p>
    <w:p w:rsidR="004128AB" w:rsidRPr="00380049" w:rsidRDefault="004128AB" w:rsidP="00280969">
      <w:pPr>
        <w:pStyle w:val="ae"/>
        <w:spacing w:before="0" w:beforeAutospacing="0" w:after="0" w:afterAutospacing="0"/>
        <w:ind w:left="142" w:hanging="142"/>
        <w:jc w:val="both"/>
        <w:rPr>
          <w:sz w:val="26"/>
          <w:szCs w:val="26"/>
          <w:lang w:eastAsia="ar-SA"/>
        </w:rPr>
      </w:pPr>
      <w:r w:rsidRPr="00380049">
        <w:rPr>
          <w:b/>
          <w:bCs/>
          <w:i/>
          <w:sz w:val="26"/>
          <w:szCs w:val="26"/>
          <w:lang w:eastAsia="ar-SA"/>
        </w:rPr>
        <w:t xml:space="preserve">Структура и количество групп. </w:t>
      </w:r>
      <w:r w:rsidRPr="00380049">
        <w:rPr>
          <w:sz w:val="26"/>
          <w:szCs w:val="26"/>
          <w:lang w:eastAsia="ar-SA"/>
        </w:rPr>
        <w:t xml:space="preserve">В МБДОУ д/с № 70 </w:t>
      </w:r>
      <w:r w:rsidRPr="00380049">
        <w:rPr>
          <w:sz w:val="26"/>
          <w:szCs w:val="26"/>
        </w:rPr>
        <w:t>образовательная деятельность ведётся на русском языке, в очной форме, нормативный срок обучения 5 лет.</w:t>
      </w:r>
    </w:p>
    <w:p w:rsidR="004128AB" w:rsidRPr="00380049" w:rsidRDefault="004128AB" w:rsidP="00280969">
      <w:pPr>
        <w:suppressAutoHyphens/>
        <w:spacing w:after="0" w:line="240" w:lineRule="auto"/>
        <w:ind w:left="142" w:hanging="142"/>
        <w:jc w:val="both"/>
        <w:rPr>
          <w:rFonts w:ascii="Times New Roman" w:eastAsia="Times New Roman" w:hAnsi="Times New Roman" w:cs="Times New Roman"/>
          <w:b/>
          <w:bCs/>
          <w:sz w:val="26"/>
          <w:szCs w:val="26"/>
          <w:lang w:eastAsia="ar-SA"/>
        </w:rPr>
      </w:pPr>
      <w:r w:rsidRPr="00380049">
        <w:rPr>
          <w:rFonts w:ascii="Times New Roman" w:eastAsia="Times New Roman" w:hAnsi="Times New Roman" w:cs="Times New Roman"/>
          <w:bCs/>
          <w:sz w:val="26"/>
          <w:szCs w:val="26"/>
          <w:lang w:eastAsia="ru-RU"/>
        </w:rPr>
        <w:t>Численность обучающихся</w:t>
      </w:r>
      <w:r w:rsidRPr="00380049">
        <w:rPr>
          <w:rFonts w:ascii="Times New Roman" w:eastAsia="Times New Roman" w:hAnsi="Times New Roman" w:cs="Times New Roman"/>
          <w:sz w:val="26"/>
          <w:szCs w:val="26"/>
          <w:lang w:eastAsia="ru-RU"/>
        </w:rPr>
        <w:t xml:space="preserve"> по реализуемой образовательной программе дошкольного образования в </w:t>
      </w:r>
      <w:r w:rsidRPr="00380049">
        <w:rPr>
          <w:rFonts w:ascii="Times New Roman" w:eastAsia="Times New Roman" w:hAnsi="Times New Roman" w:cs="Times New Roman"/>
          <w:bCs/>
          <w:sz w:val="26"/>
          <w:szCs w:val="26"/>
          <w:lang w:eastAsia="ar-SA"/>
        </w:rPr>
        <w:t xml:space="preserve">МБДОУ д/с № 70 </w:t>
      </w:r>
      <w:r w:rsidRPr="00380049">
        <w:rPr>
          <w:rFonts w:ascii="Times New Roman" w:eastAsia="Times New Roman" w:hAnsi="Times New Roman" w:cs="Times New Roman"/>
          <w:sz w:val="26"/>
          <w:szCs w:val="26"/>
          <w:lang w:eastAsia="ru-RU"/>
        </w:rPr>
        <w:t xml:space="preserve">за счёт ассигнований бюджета субъекта РФ, местного бюджета составляет </w:t>
      </w:r>
      <w:r w:rsidR="00E53B1C" w:rsidRPr="00380049">
        <w:rPr>
          <w:rFonts w:ascii="Times New Roman" w:eastAsia="Times New Roman" w:hAnsi="Times New Roman" w:cs="Times New Roman"/>
          <w:sz w:val="26"/>
          <w:szCs w:val="26"/>
          <w:lang w:eastAsia="ru-RU"/>
        </w:rPr>
        <w:t>40</w:t>
      </w:r>
      <w:r w:rsidR="006F37FE" w:rsidRPr="00380049">
        <w:rPr>
          <w:rFonts w:ascii="Times New Roman" w:eastAsia="Times New Roman" w:hAnsi="Times New Roman" w:cs="Times New Roman"/>
          <w:sz w:val="26"/>
          <w:szCs w:val="26"/>
          <w:lang w:eastAsia="ru-RU"/>
        </w:rPr>
        <w:t>7</w:t>
      </w:r>
      <w:r w:rsidRPr="00380049">
        <w:rPr>
          <w:rFonts w:ascii="Times New Roman" w:eastAsia="Times New Roman" w:hAnsi="Times New Roman" w:cs="Times New Roman"/>
          <w:sz w:val="26"/>
          <w:szCs w:val="26"/>
          <w:lang w:eastAsia="ru-RU"/>
        </w:rPr>
        <w:t xml:space="preserve"> обучающихся.</w:t>
      </w:r>
    </w:p>
    <w:p w:rsidR="004128AB" w:rsidRPr="00380049" w:rsidRDefault="004128AB" w:rsidP="00280969">
      <w:pPr>
        <w:suppressAutoHyphens/>
        <w:spacing w:after="0" w:line="240" w:lineRule="auto"/>
        <w:ind w:left="142" w:hanging="142"/>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Группы компенсирующей направленности формируются из детей с тяжелыми нарушениями речи из числа воспитанников. С данной категорией детей </w:t>
      </w:r>
      <w:r w:rsidR="00E53B1C" w:rsidRPr="00380049">
        <w:rPr>
          <w:rFonts w:ascii="Times New Roman" w:eastAsia="Times New Roman" w:hAnsi="Times New Roman" w:cs="Times New Roman"/>
          <w:sz w:val="26"/>
          <w:szCs w:val="26"/>
          <w:lang w:eastAsia="ar-SA"/>
        </w:rPr>
        <w:t>проводиться комплексная</w:t>
      </w:r>
      <w:r w:rsidRPr="00380049">
        <w:rPr>
          <w:rFonts w:ascii="Times New Roman" w:eastAsia="Times New Roman" w:hAnsi="Times New Roman" w:cs="Times New Roman"/>
          <w:sz w:val="26"/>
          <w:szCs w:val="26"/>
          <w:lang w:eastAsia="ar-SA"/>
        </w:rPr>
        <w:t xml:space="preserve"> коррекционно-развивающая работа</w:t>
      </w:r>
    </w:p>
    <w:p w:rsidR="004128AB" w:rsidRPr="00380049" w:rsidRDefault="004128AB" w:rsidP="00280969">
      <w:pPr>
        <w:autoSpaceDE w:val="0"/>
        <w:autoSpaceDN w:val="0"/>
        <w:adjustRightInd w:val="0"/>
        <w:spacing w:after="0" w:line="240" w:lineRule="auto"/>
        <w:ind w:left="142" w:hanging="142"/>
        <w:jc w:val="both"/>
        <w:rPr>
          <w:rFonts w:ascii="Times New Roman" w:eastAsia="TimesNewRomanPSMT" w:hAnsi="Times New Roman" w:cs="Times New Roman"/>
          <w:color w:val="000000"/>
          <w:sz w:val="26"/>
          <w:szCs w:val="26"/>
        </w:rPr>
      </w:pPr>
      <w:r w:rsidRPr="00380049">
        <w:rPr>
          <w:rFonts w:ascii="Times New Roman" w:hAnsi="Times New Roman" w:cs="Times New Roman"/>
          <w:sz w:val="26"/>
          <w:szCs w:val="26"/>
        </w:rPr>
        <w:t>В 201</w:t>
      </w:r>
      <w:r w:rsidR="00E53B1C" w:rsidRPr="00380049">
        <w:rPr>
          <w:rFonts w:ascii="Times New Roman" w:hAnsi="Times New Roman" w:cs="Times New Roman"/>
          <w:sz w:val="26"/>
          <w:szCs w:val="26"/>
        </w:rPr>
        <w:t>8</w:t>
      </w:r>
      <w:r w:rsidRPr="00380049">
        <w:rPr>
          <w:rFonts w:ascii="Times New Roman" w:hAnsi="Times New Roman" w:cs="Times New Roman"/>
          <w:sz w:val="26"/>
          <w:szCs w:val="26"/>
        </w:rPr>
        <w:t xml:space="preserve"> году в </w:t>
      </w:r>
      <w:r w:rsidRPr="00380049">
        <w:rPr>
          <w:rFonts w:ascii="Times New Roman" w:eastAsia="Times New Roman" w:hAnsi="Times New Roman" w:cs="Times New Roman"/>
          <w:bCs/>
          <w:sz w:val="26"/>
          <w:szCs w:val="26"/>
          <w:lang w:eastAsia="ar-SA"/>
        </w:rPr>
        <w:t xml:space="preserve">МБДОУ д/с № 70 </w:t>
      </w:r>
      <w:r w:rsidRPr="00380049">
        <w:rPr>
          <w:rFonts w:ascii="Times New Roman" w:hAnsi="Times New Roman" w:cs="Times New Roman"/>
          <w:sz w:val="26"/>
          <w:szCs w:val="26"/>
        </w:rPr>
        <w:t xml:space="preserve">функционировало </w:t>
      </w:r>
      <w:r w:rsidRPr="00380049">
        <w:rPr>
          <w:rFonts w:ascii="Times New Roman" w:eastAsia="TimesNewRomanPSMT" w:hAnsi="Times New Roman" w:cs="Times New Roman"/>
          <w:color w:val="000000"/>
          <w:sz w:val="26"/>
          <w:szCs w:val="26"/>
        </w:rPr>
        <w:t xml:space="preserve">12 групп, из них: </w:t>
      </w:r>
    </w:p>
    <w:p w:rsidR="004128AB" w:rsidRPr="00380049" w:rsidRDefault="004128AB" w:rsidP="00280969">
      <w:pPr>
        <w:pStyle w:val="a4"/>
        <w:numPr>
          <w:ilvl w:val="0"/>
          <w:numId w:val="4"/>
        </w:numPr>
        <w:autoSpaceDE w:val="0"/>
        <w:autoSpaceDN w:val="0"/>
        <w:adjustRightInd w:val="0"/>
        <w:spacing w:after="0" w:line="240" w:lineRule="auto"/>
        <w:ind w:left="142" w:hanging="142"/>
        <w:jc w:val="both"/>
        <w:rPr>
          <w:rFonts w:ascii="Times New Roman" w:eastAsia="TimesNewRomanPSMT" w:hAnsi="Times New Roman" w:cs="Times New Roman"/>
          <w:color w:val="000000"/>
          <w:sz w:val="26"/>
          <w:szCs w:val="26"/>
        </w:rPr>
      </w:pPr>
      <w:r w:rsidRPr="00380049">
        <w:rPr>
          <w:rFonts w:ascii="Times New Roman" w:eastAsia="TimesNewRomanPSMT" w:hAnsi="Times New Roman" w:cs="Times New Roman"/>
          <w:color w:val="000000"/>
          <w:sz w:val="26"/>
          <w:szCs w:val="26"/>
        </w:rPr>
        <w:t xml:space="preserve">4 группы компенсирующей направленности для детей </w:t>
      </w:r>
      <w:r w:rsidR="006B09A4" w:rsidRPr="00380049">
        <w:rPr>
          <w:rFonts w:ascii="Times New Roman" w:eastAsia="TimesNewRomanPSMT" w:hAnsi="Times New Roman" w:cs="Times New Roman"/>
          <w:color w:val="000000"/>
          <w:sz w:val="26"/>
          <w:szCs w:val="26"/>
        </w:rPr>
        <w:t>тяжелыми нарушениями речи</w:t>
      </w:r>
      <w:r w:rsidRPr="00380049">
        <w:rPr>
          <w:rFonts w:ascii="Times New Roman" w:eastAsia="TimesNewRomanPSMT" w:hAnsi="Times New Roman" w:cs="Times New Roman"/>
          <w:color w:val="000000"/>
          <w:sz w:val="26"/>
          <w:szCs w:val="26"/>
        </w:rPr>
        <w:t xml:space="preserve">, </w:t>
      </w:r>
    </w:p>
    <w:p w:rsidR="004128AB" w:rsidRPr="00380049" w:rsidRDefault="004128AB" w:rsidP="00280969">
      <w:pPr>
        <w:pStyle w:val="a4"/>
        <w:numPr>
          <w:ilvl w:val="0"/>
          <w:numId w:val="4"/>
        </w:numPr>
        <w:autoSpaceDE w:val="0"/>
        <w:autoSpaceDN w:val="0"/>
        <w:adjustRightInd w:val="0"/>
        <w:spacing w:after="0" w:line="240" w:lineRule="auto"/>
        <w:ind w:left="142" w:hanging="142"/>
        <w:jc w:val="both"/>
        <w:rPr>
          <w:rFonts w:ascii="Times New Roman" w:eastAsia="TimesNewRomanPSMT" w:hAnsi="Times New Roman" w:cs="Times New Roman"/>
          <w:color w:val="000000"/>
          <w:sz w:val="26"/>
          <w:szCs w:val="26"/>
        </w:rPr>
      </w:pPr>
      <w:r w:rsidRPr="00380049">
        <w:rPr>
          <w:rFonts w:ascii="Times New Roman" w:eastAsia="TimesNewRomanPSMT" w:hAnsi="Times New Roman" w:cs="Times New Roman"/>
          <w:color w:val="000000"/>
          <w:sz w:val="26"/>
          <w:szCs w:val="26"/>
        </w:rPr>
        <w:t>8 групп общеразвивающей направленности.</w:t>
      </w:r>
    </w:p>
    <w:p w:rsidR="004128AB" w:rsidRPr="00380049" w:rsidRDefault="004128AB" w:rsidP="00280969">
      <w:pPr>
        <w:autoSpaceDE w:val="0"/>
        <w:autoSpaceDN w:val="0"/>
        <w:adjustRightInd w:val="0"/>
        <w:spacing w:after="0" w:line="240" w:lineRule="auto"/>
        <w:ind w:left="142" w:hanging="142"/>
        <w:jc w:val="both"/>
        <w:rPr>
          <w:rFonts w:ascii="Times New Roman" w:hAnsi="Times New Roman" w:cs="Times New Roman"/>
          <w:b/>
          <w:bCs/>
          <w:color w:val="000000"/>
          <w:sz w:val="26"/>
          <w:szCs w:val="26"/>
        </w:rPr>
      </w:pPr>
      <w:r w:rsidRPr="00380049">
        <w:rPr>
          <w:rFonts w:ascii="Times New Roman" w:hAnsi="Times New Roman" w:cs="Times New Roman"/>
          <w:b/>
          <w:bCs/>
          <w:color w:val="000000"/>
          <w:sz w:val="26"/>
          <w:szCs w:val="26"/>
        </w:rPr>
        <w:t>Количество детей по возрастным группам</w:t>
      </w:r>
    </w:p>
    <w:tbl>
      <w:tblPr>
        <w:tblStyle w:val="a5"/>
        <w:tblpPr w:leftFromText="180" w:rightFromText="180" w:horzAnchor="margin" w:tblpXSpec="center" w:tblpY="-240"/>
        <w:tblW w:w="9606" w:type="dxa"/>
        <w:tblLayout w:type="fixed"/>
        <w:tblLook w:val="04A0" w:firstRow="1" w:lastRow="0" w:firstColumn="1" w:lastColumn="0" w:noHBand="0" w:noVBand="1"/>
      </w:tblPr>
      <w:tblGrid>
        <w:gridCol w:w="392"/>
        <w:gridCol w:w="7683"/>
        <w:gridCol w:w="1531"/>
      </w:tblGrid>
      <w:tr w:rsidR="004128AB" w:rsidRPr="00380049" w:rsidTr="00280969">
        <w:trPr>
          <w:trHeight w:val="553"/>
        </w:trPr>
        <w:tc>
          <w:tcPr>
            <w:tcW w:w="392" w:type="dxa"/>
            <w:tcBorders>
              <w:top w:val="single" w:sz="4" w:space="0" w:color="auto"/>
              <w:left w:val="single" w:sz="4" w:space="0" w:color="auto"/>
              <w:bottom w:val="single" w:sz="4" w:space="0" w:color="auto"/>
              <w:right w:val="single" w:sz="4" w:space="0" w:color="auto"/>
            </w:tcBorders>
            <w:hideMark/>
          </w:tcPr>
          <w:p w:rsidR="004128AB" w:rsidRPr="00380049" w:rsidRDefault="00FA1809" w:rsidP="00280969">
            <w:pPr>
              <w:ind w:firstLine="1418"/>
              <w:jc w:val="center"/>
              <w:rPr>
                <w:rFonts w:ascii="Times New Roman" w:hAnsi="Times New Roman" w:cs="Times New Roman"/>
                <w:sz w:val="26"/>
                <w:szCs w:val="26"/>
              </w:rPr>
            </w:pPr>
            <w:r w:rsidRPr="00380049">
              <w:rPr>
                <w:rFonts w:ascii="Times New Roman" w:hAnsi="Times New Roman" w:cs="Times New Roman"/>
                <w:bCs/>
                <w:sz w:val="26"/>
                <w:szCs w:val="26"/>
              </w:rPr>
              <w:lastRenderedPageBreak/>
              <w:t>№</w:t>
            </w:r>
          </w:p>
        </w:tc>
        <w:tc>
          <w:tcPr>
            <w:tcW w:w="7683" w:type="dxa"/>
            <w:tcBorders>
              <w:top w:val="single" w:sz="4" w:space="0" w:color="auto"/>
              <w:left w:val="single" w:sz="4" w:space="0" w:color="auto"/>
              <w:bottom w:val="single" w:sz="4" w:space="0" w:color="auto"/>
              <w:right w:val="single" w:sz="4" w:space="0" w:color="auto"/>
            </w:tcBorders>
            <w:hideMark/>
          </w:tcPr>
          <w:p w:rsidR="004128AB" w:rsidRPr="00380049" w:rsidRDefault="004128AB" w:rsidP="00280969">
            <w:pPr>
              <w:ind w:firstLine="1418"/>
              <w:jc w:val="center"/>
              <w:rPr>
                <w:rFonts w:ascii="Times New Roman" w:hAnsi="Times New Roman" w:cs="Times New Roman"/>
                <w:sz w:val="26"/>
                <w:szCs w:val="26"/>
              </w:rPr>
            </w:pPr>
            <w:r w:rsidRPr="00380049">
              <w:rPr>
                <w:rFonts w:ascii="Times New Roman" w:hAnsi="Times New Roman" w:cs="Times New Roman"/>
                <w:bCs/>
                <w:sz w:val="26"/>
                <w:szCs w:val="26"/>
              </w:rPr>
              <w:t>Возраст</w:t>
            </w:r>
          </w:p>
        </w:tc>
        <w:tc>
          <w:tcPr>
            <w:tcW w:w="1531" w:type="dxa"/>
            <w:tcBorders>
              <w:top w:val="single" w:sz="4" w:space="0" w:color="auto"/>
              <w:left w:val="single" w:sz="4" w:space="0" w:color="auto"/>
              <w:bottom w:val="single" w:sz="4" w:space="0" w:color="auto"/>
              <w:right w:val="single" w:sz="4" w:space="0" w:color="auto"/>
            </w:tcBorders>
            <w:hideMark/>
          </w:tcPr>
          <w:p w:rsidR="004128AB" w:rsidRPr="00380049" w:rsidRDefault="00280969" w:rsidP="00280969">
            <w:pPr>
              <w:jc w:val="center"/>
              <w:rPr>
                <w:rFonts w:ascii="Times New Roman" w:hAnsi="Times New Roman" w:cs="Times New Roman"/>
                <w:sz w:val="26"/>
                <w:szCs w:val="26"/>
              </w:rPr>
            </w:pPr>
            <w:r>
              <w:rPr>
                <w:rFonts w:ascii="Times New Roman" w:hAnsi="Times New Roman" w:cs="Times New Roman"/>
                <w:sz w:val="26"/>
                <w:szCs w:val="26"/>
              </w:rPr>
              <w:t>К</w:t>
            </w:r>
            <w:r w:rsidR="004128AB" w:rsidRPr="00380049">
              <w:rPr>
                <w:rFonts w:ascii="Times New Roman" w:hAnsi="Times New Roman" w:cs="Times New Roman"/>
                <w:sz w:val="26"/>
                <w:szCs w:val="26"/>
              </w:rPr>
              <w:t>оличество</w:t>
            </w:r>
          </w:p>
          <w:p w:rsidR="004128AB" w:rsidRPr="00380049" w:rsidRDefault="004128AB" w:rsidP="00280969">
            <w:pPr>
              <w:jc w:val="center"/>
              <w:rPr>
                <w:rFonts w:ascii="Times New Roman" w:hAnsi="Times New Roman" w:cs="Times New Roman"/>
                <w:sz w:val="26"/>
                <w:szCs w:val="26"/>
              </w:rPr>
            </w:pPr>
            <w:r w:rsidRPr="00380049">
              <w:rPr>
                <w:rFonts w:ascii="Times New Roman" w:hAnsi="Times New Roman" w:cs="Times New Roman"/>
                <w:sz w:val="26"/>
                <w:szCs w:val="26"/>
              </w:rPr>
              <w:t>детей</w:t>
            </w:r>
          </w:p>
        </w:tc>
      </w:tr>
      <w:tr w:rsidR="004128AB" w:rsidRPr="00380049" w:rsidTr="00280969">
        <w:trPr>
          <w:trHeight w:val="362"/>
        </w:trPr>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autoSpaceDE w:val="0"/>
              <w:autoSpaceDN w:val="0"/>
              <w:adjustRightInd w:val="0"/>
              <w:jc w:val="both"/>
              <w:rPr>
                <w:rFonts w:ascii="Times New Roman" w:hAnsi="Times New Roman" w:cs="Times New Roman"/>
                <w:bCs/>
                <w:sz w:val="26"/>
                <w:szCs w:val="26"/>
              </w:rPr>
            </w:pPr>
            <w:r w:rsidRPr="00380049">
              <w:rPr>
                <w:rFonts w:ascii="Times New Roman" w:hAnsi="Times New Roman" w:cs="Times New Roman"/>
                <w:bCs/>
                <w:sz w:val="26"/>
                <w:szCs w:val="26"/>
              </w:rPr>
              <w:t>1</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center"/>
              <w:rPr>
                <w:rFonts w:ascii="Times New Roman" w:hAnsi="Times New Roman" w:cs="Times New Roman"/>
                <w:bCs/>
                <w:sz w:val="26"/>
                <w:szCs w:val="26"/>
              </w:rPr>
            </w:pPr>
            <w:r w:rsidRPr="00380049">
              <w:rPr>
                <w:rFonts w:ascii="Times New Roman" w:eastAsia="TimesNewRomanPSMT" w:hAnsi="Times New Roman" w:cs="Times New Roman"/>
                <w:sz w:val="26"/>
                <w:szCs w:val="26"/>
              </w:rPr>
              <w:t>младший возраст (3-4 года)</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45</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2</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eastAsia="TimesNewRomanPSMT" w:hAnsi="Times New Roman" w:cs="Times New Roman"/>
                <w:sz w:val="26"/>
                <w:szCs w:val="26"/>
              </w:rPr>
              <w:t>средний возраст (4-5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125</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3</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eastAsia="TimesNewRomanPSMT" w:hAnsi="Times New Roman" w:cs="Times New Roman"/>
                <w:sz w:val="26"/>
                <w:szCs w:val="26"/>
              </w:rPr>
              <w:t>старший возраст (5-6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78</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4</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подготовительный возраст (6-7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77</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5</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средний возраст компенсирующей направленности для детей с тяжелыми нарушениями речи (4-5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24</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6</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старший возраст, компенсирующей направленности для детей с тяжелыми нарушениями речи (5-6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23</w:t>
            </w:r>
          </w:p>
        </w:tc>
      </w:tr>
      <w:tr w:rsidR="004128AB" w:rsidRPr="00380049" w:rsidTr="00280969">
        <w:tc>
          <w:tcPr>
            <w:tcW w:w="392"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hAnsi="Times New Roman" w:cs="Times New Roman"/>
                <w:sz w:val="26"/>
                <w:szCs w:val="26"/>
              </w:rPr>
            </w:pPr>
            <w:r w:rsidRPr="00380049">
              <w:rPr>
                <w:rFonts w:ascii="Times New Roman" w:hAnsi="Times New Roman" w:cs="Times New Roman"/>
                <w:sz w:val="26"/>
                <w:szCs w:val="26"/>
              </w:rPr>
              <w:t>7</w:t>
            </w:r>
          </w:p>
        </w:tc>
        <w:tc>
          <w:tcPr>
            <w:tcW w:w="7683" w:type="dxa"/>
            <w:tcBorders>
              <w:top w:val="single" w:sz="4" w:space="0" w:color="auto"/>
              <w:left w:val="single" w:sz="4" w:space="0" w:color="auto"/>
              <w:bottom w:val="single" w:sz="4" w:space="0" w:color="auto"/>
              <w:right w:val="single" w:sz="4" w:space="0" w:color="auto"/>
            </w:tcBorders>
          </w:tcPr>
          <w:p w:rsidR="004128AB" w:rsidRPr="00380049" w:rsidRDefault="004128AB" w:rsidP="00280969">
            <w:pPr>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подготовительный возраст, компенсирующей направленности для детей с тяжелыми нарушениями речи (6-7 лет)</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sz w:val="26"/>
                <w:szCs w:val="26"/>
              </w:rPr>
            </w:pPr>
            <w:r w:rsidRPr="00380049">
              <w:rPr>
                <w:rFonts w:ascii="Times New Roman" w:hAnsi="Times New Roman" w:cs="Times New Roman"/>
                <w:sz w:val="26"/>
                <w:szCs w:val="26"/>
              </w:rPr>
              <w:t>36</w:t>
            </w:r>
          </w:p>
        </w:tc>
      </w:tr>
      <w:tr w:rsidR="004128AB" w:rsidRPr="00380049" w:rsidTr="00280969">
        <w:tc>
          <w:tcPr>
            <w:tcW w:w="8075" w:type="dxa"/>
            <w:gridSpan w:val="2"/>
            <w:tcBorders>
              <w:top w:val="single" w:sz="4" w:space="0" w:color="auto"/>
              <w:left w:val="single" w:sz="4" w:space="0" w:color="auto"/>
              <w:bottom w:val="single" w:sz="4" w:space="0" w:color="auto"/>
              <w:right w:val="single" w:sz="4" w:space="0" w:color="auto"/>
            </w:tcBorders>
            <w:hideMark/>
          </w:tcPr>
          <w:p w:rsidR="004128AB" w:rsidRPr="00380049" w:rsidRDefault="004128AB" w:rsidP="00280969">
            <w:pPr>
              <w:jc w:val="both"/>
              <w:rPr>
                <w:rFonts w:ascii="Times New Roman" w:eastAsia="TimesNewRomanPSMT" w:hAnsi="Times New Roman" w:cs="Times New Roman"/>
                <w:b/>
                <w:sz w:val="26"/>
                <w:szCs w:val="26"/>
              </w:rPr>
            </w:pPr>
            <w:r w:rsidRPr="00380049">
              <w:rPr>
                <w:rFonts w:ascii="Times New Roman" w:eastAsia="TimesNewRomanPSMT" w:hAnsi="Times New Roman" w:cs="Times New Roman"/>
                <w:b/>
                <w:sz w:val="26"/>
                <w:szCs w:val="26"/>
              </w:rPr>
              <w:t xml:space="preserve">ИТОГО </w:t>
            </w:r>
          </w:p>
        </w:tc>
        <w:tc>
          <w:tcPr>
            <w:tcW w:w="1531" w:type="dxa"/>
            <w:tcBorders>
              <w:top w:val="single" w:sz="4" w:space="0" w:color="auto"/>
              <w:left w:val="single" w:sz="4" w:space="0" w:color="auto"/>
              <w:bottom w:val="single" w:sz="4" w:space="0" w:color="auto"/>
              <w:right w:val="single" w:sz="4" w:space="0" w:color="auto"/>
            </w:tcBorders>
          </w:tcPr>
          <w:p w:rsidR="004128AB" w:rsidRPr="00380049" w:rsidRDefault="009E46AC" w:rsidP="00280969">
            <w:pPr>
              <w:jc w:val="center"/>
              <w:rPr>
                <w:rFonts w:ascii="Times New Roman" w:hAnsi="Times New Roman" w:cs="Times New Roman"/>
                <w:b/>
                <w:sz w:val="26"/>
                <w:szCs w:val="26"/>
              </w:rPr>
            </w:pPr>
            <w:r w:rsidRPr="00380049">
              <w:rPr>
                <w:rFonts w:ascii="Times New Roman" w:hAnsi="Times New Roman" w:cs="Times New Roman"/>
                <w:b/>
                <w:sz w:val="26"/>
                <w:szCs w:val="26"/>
              </w:rPr>
              <w:t>408</w:t>
            </w:r>
          </w:p>
        </w:tc>
      </w:tr>
    </w:tbl>
    <w:p w:rsidR="004128AB" w:rsidRPr="00380049" w:rsidRDefault="004128AB" w:rsidP="00280969">
      <w:pPr>
        <w:spacing w:after="0" w:line="240" w:lineRule="auto"/>
        <w:jc w:val="both"/>
        <w:rPr>
          <w:rFonts w:ascii="Times New Roman" w:hAnsi="Times New Roman" w:cs="Times New Roman"/>
          <w:b/>
          <w:bCs/>
          <w:sz w:val="26"/>
          <w:szCs w:val="26"/>
        </w:rPr>
      </w:pPr>
      <w:r w:rsidRPr="00380049">
        <w:rPr>
          <w:rFonts w:ascii="Times New Roman" w:hAnsi="Times New Roman" w:cs="Times New Roman"/>
          <w:b/>
          <w:bCs/>
          <w:i/>
          <w:sz w:val="26"/>
          <w:szCs w:val="26"/>
        </w:rPr>
        <w:t>Организация питания.</w:t>
      </w:r>
      <w:r w:rsidR="006F37FE" w:rsidRPr="00380049">
        <w:rPr>
          <w:rFonts w:ascii="Times New Roman" w:hAnsi="Times New Roman" w:cs="Times New Roman"/>
          <w:sz w:val="26"/>
          <w:szCs w:val="26"/>
          <w:shd w:val="clear" w:color="auto" w:fill="FFFFFF"/>
        </w:rPr>
        <w:t xml:space="preserve"> </w:t>
      </w:r>
      <w:r w:rsidR="006F37FE" w:rsidRPr="00380049">
        <w:rPr>
          <w:rFonts w:ascii="Times New Roman" w:hAnsi="Times New Roman" w:cs="Times New Roman"/>
          <w:b/>
          <w:bCs/>
          <w:sz w:val="26"/>
          <w:szCs w:val="26"/>
        </w:rPr>
        <w:t xml:space="preserve"> </w:t>
      </w:r>
      <w:r w:rsidRPr="00380049">
        <w:rPr>
          <w:rFonts w:ascii="Times New Roman" w:hAnsi="Times New Roman" w:cs="Times New Roman"/>
          <w:sz w:val="26"/>
          <w:szCs w:val="26"/>
          <w:shd w:val="clear" w:color="auto" w:fill="FFFFFF"/>
        </w:rPr>
        <w:t>В МБДОУ д/с № 70 организовано 4-х разовое питание детей. Ежедневно проводится витаминизация 3-его блюда. Выполняются нормы физиологических потребностей детей в пищевых веществах, калорийности пищи. В рацион детей введен второй завтрак, где дети получают фрукты, соки.</w:t>
      </w:r>
    </w:p>
    <w:p w:rsidR="004128AB" w:rsidRPr="00380049" w:rsidRDefault="004128AB" w:rsidP="00280969">
      <w:pPr>
        <w:autoSpaceDE w:val="0"/>
        <w:autoSpaceDN w:val="0"/>
        <w:adjustRightInd w:val="0"/>
        <w:spacing w:after="0" w:line="240" w:lineRule="auto"/>
        <w:jc w:val="both"/>
        <w:rPr>
          <w:rFonts w:ascii="Times New Roman" w:hAnsi="Times New Roman" w:cs="Times New Roman"/>
          <w:sz w:val="26"/>
          <w:szCs w:val="26"/>
        </w:rPr>
      </w:pPr>
      <w:r w:rsidRPr="00380049">
        <w:rPr>
          <w:rFonts w:ascii="Times New Roman" w:eastAsia="TimesNewRomanPSMT" w:hAnsi="Times New Roman" w:cs="Times New Roman"/>
          <w:sz w:val="26"/>
          <w:szCs w:val="26"/>
        </w:rPr>
        <w:t xml:space="preserve">Питание воспитанников осуществляется в соответствии с «Примерным 10-дневным меню» для организации питания детей от 2-х </w:t>
      </w:r>
      <w:proofErr w:type="gramStart"/>
      <w:r w:rsidRPr="00380049">
        <w:rPr>
          <w:rFonts w:ascii="Times New Roman" w:eastAsia="TimesNewRomanPSMT" w:hAnsi="Times New Roman" w:cs="Times New Roman"/>
          <w:sz w:val="26"/>
          <w:szCs w:val="26"/>
        </w:rPr>
        <w:t>до</w:t>
      </w:r>
      <w:r w:rsidR="00181211">
        <w:rPr>
          <w:rFonts w:ascii="Times New Roman" w:eastAsia="TimesNewRomanPSMT" w:hAnsi="Times New Roman" w:cs="Times New Roman"/>
          <w:sz w:val="26"/>
          <w:szCs w:val="26"/>
        </w:rPr>
        <w:t xml:space="preserve"> </w:t>
      </w:r>
      <w:r w:rsidRPr="00380049">
        <w:rPr>
          <w:rFonts w:ascii="Times New Roman" w:eastAsia="TimesNewRomanPSMT" w:hAnsi="Times New Roman" w:cs="Times New Roman"/>
          <w:sz w:val="26"/>
          <w:szCs w:val="26"/>
        </w:rPr>
        <w:t>7-м</w:t>
      </w:r>
      <w:proofErr w:type="gramEnd"/>
      <w:r w:rsidRPr="00380049">
        <w:rPr>
          <w:rFonts w:ascii="Times New Roman" w:eastAsia="TimesNewRomanPSMT" w:hAnsi="Times New Roman" w:cs="Times New Roman"/>
          <w:sz w:val="26"/>
          <w:szCs w:val="26"/>
        </w:rPr>
        <w:t xml:space="preserve"> и лет в государственных учреждениях, реализующих общеобразовательные программы дошкольного образования, с 12-ти часовым пребыванием детей.</w:t>
      </w:r>
      <w:r w:rsidRPr="00380049">
        <w:rPr>
          <w:rFonts w:ascii="Times New Roman" w:hAnsi="Times New Roman" w:cs="Times New Roman"/>
          <w:sz w:val="26"/>
          <w:szCs w:val="26"/>
        </w:rPr>
        <w:t xml:space="preserve"> </w:t>
      </w:r>
    </w:p>
    <w:p w:rsidR="004128AB" w:rsidRPr="00380049" w:rsidRDefault="004128AB" w:rsidP="00280969">
      <w:pPr>
        <w:autoSpaceDE w:val="0"/>
        <w:autoSpaceDN w:val="0"/>
        <w:adjustRightInd w:val="0"/>
        <w:spacing w:after="0" w:line="240" w:lineRule="auto"/>
        <w:jc w:val="both"/>
        <w:rPr>
          <w:rFonts w:ascii="Times New Roman" w:eastAsia="TimesNewRomanPSMT" w:hAnsi="Times New Roman" w:cs="Times New Roman"/>
          <w:sz w:val="26"/>
          <w:szCs w:val="26"/>
        </w:rPr>
      </w:pPr>
      <w:r w:rsidRPr="00380049">
        <w:rPr>
          <w:rFonts w:ascii="Times New Roman" w:hAnsi="Times New Roman" w:cs="Times New Roman"/>
          <w:sz w:val="26"/>
          <w:szCs w:val="26"/>
        </w:rPr>
        <w:t xml:space="preserve">Меню составлено </w:t>
      </w:r>
      <w:r w:rsidRPr="00380049">
        <w:rPr>
          <w:rFonts w:ascii="Times New Roman" w:eastAsia="Times New Roman" w:hAnsi="Times New Roman" w:cs="Times New Roman"/>
          <w:sz w:val="26"/>
          <w:szCs w:val="26"/>
          <w:lang w:eastAsia="ru-RU"/>
        </w:rPr>
        <w:t xml:space="preserve">на основе </w:t>
      </w:r>
      <w:r w:rsidRPr="00380049">
        <w:rPr>
          <w:rFonts w:ascii="Times New Roman" w:hAnsi="Times New Roman" w:cs="Times New Roman"/>
          <w:sz w:val="26"/>
          <w:szCs w:val="26"/>
        </w:rPr>
        <w:t>сборника рецептур: Сборник рецептур блюд и кулинарных изделий 3-е издание, Москва «Дело и Сервис</w:t>
      </w:r>
      <w:r w:rsidR="009E46AC" w:rsidRPr="00380049">
        <w:rPr>
          <w:rFonts w:ascii="Times New Roman" w:hAnsi="Times New Roman" w:cs="Times New Roman"/>
          <w:sz w:val="26"/>
          <w:szCs w:val="26"/>
        </w:rPr>
        <w:t>»,</w:t>
      </w:r>
      <w:r w:rsidRPr="00380049">
        <w:rPr>
          <w:rFonts w:ascii="Times New Roman" w:hAnsi="Times New Roman" w:cs="Times New Roman"/>
          <w:sz w:val="26"/>
          <w:szCs w:val="26"/>
        </w:rPr>
        <w:t xml:space="preserve"> 2002 год </w:t>
      </w:r>
      <w:r w:rsidR="009E46AC" w:rsidRPr="00380049">
        <w:rPr>
          <w:rFonts w:ascii="Times New Roman" w:hAnsi="Times New Roman" w:cs="Times New Roman"/>
          <w:sz w:val="26"/>
          <w:szCs w:val="26"/>
        </w:rPr>
        <w:t>и сборника</w:t>
      </w:r>
      <w:r w:rsidRPr="00380049">
        <w:rPr>
          <w:rFonts w:ascii="Times New Roman" w:eastAsia="Times New Roman" w:hAnsi="Times New Roman" w:cs="Times New Roman"/>
          <w:sz w:val="26"/>
          <w:szCs w:val="26"/>
          <w:lang w:eastAsia="ru-RU"/>
        </w:rPr>
        <w:t xml:space="preserve"> рецептур: «Дели принт» 2012. </w:t>
      </w:r>
      <w:r w:rsidRPr="00380049">
        <w:rPr>
          <w:rFonts w:ascii="Times New Roman" w:hAnsi="Times New Roman" w:cs="Times New Roman"/>
          <w:sz w:val="26"/>
          <w:szCs w:val="26"/>
        </w:rPr>
        <w:t xml:space="preserve"> Питание детей организовано в групповых комнатах </w:t>
      </w:r>
      <w:r w:rsidR="009E46AC" w:rsidRPr="00380049">
        <w:rPr>
          <w:rFonts w:ascii="Times New Roman" w:hAnsi="Times New Roman" w:cs="Times New Roman"/>
          <w:sz w:val="26"/>
          <w:szCs w:val="26"/>
        </w:rPr>
        <w:t>согласно СанПиНу</w:t>
      </w:r>
    </w:p>
    <w:p w:rsidR="004128AB" w:rsidRPr="00380049" w:rsidRDefault="004128AB" w:rsidP="00280969">
      <w:pPr>
        <w:autoSpaceDE w:val="0"/>
        <w:autoSpaceDN w:val="0"/>
        <w:adjustRightInd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Поставки продуктов питания организованы на договорной основе. Пищеблок оборудован соответствующими СанПиНа цехами, штатами </w:t>
      </w:r>
      <w:r w:rsidR="009E46AC" w:rsidRPr="00380049">
        <w:rPr>
          <w:rFonts w:ascii="Times New Roman" w:hAnsi="Times New Roman" w:cs="Times New Roman"/>
          <w:sz w:val="26"/>
          <w:szCs w:val="26"/>
        </w:rPr>
        <w:t>и необходимым</w:t>
      </w:r>
      <w:r w:rsidRPr="00380049">
        <w:rPr>
          <w:rFonts w:ascii="Times New Roman" w:hAnsi="Times New Roman" w:cs="Times New Roman"/>
          <w:sz w:val="26"/>
          <w:szCs w:val="26"/>
        </w:rPr>
        <w:t xml:space="preserve"> технологическим оборудованием. </w:t>
      </w:r>
    </w:p>
    <w:p w:rsidR="004128AB" w:rsidRPr="00380049" w:rsidRDefault="004128AB" w:rsidP="00280969">
      <w:pPr>
        <w:autoSpaceDE w:val="0"/>
        <w:autoSpaceDN w:val="0"/>
        <w:adjustRightInd w:val="0"/>
        <w:spacing w:after="0" w:line="240" w:lineRule="auto"/>
        <w:jc w:val="both"/>
        <w:rPr>
          <w:rFonts w:ascii="Times New Roman" w:hAnsi="Times New Roman" w:cs="Times New Roman"/>
          <w:b/>
          <w:bCs/>
          <w:sz w:val="26"/>
          <w:szCs w:val="26"/>
        </w:rPr>
      </w:pPr>
      <w:r w:rsidRPr="00380049">
        <w:rPr>
          <w:rFonts w:ascii="Times New Roman" w:hAnsi="Times New Roman" w:cs="Times New Roman"/>
          <w:sz w:val="26"/>
          <w:szCs w:val="26"/>
        </w:rPr>
        <w:t xml:space="preserve">В МБДОУ д/с № 70 соблюдается </w:t>
      </w:r>
      <w:r w:rsidRPr="00380049">
        <w:rPr>
          <w:rFonts w:ascii="Times New Roman" w:hAnsi="Times New Roman" w:cs="Times New Roman"/>
          <w:sz w:val="26"/>
          <w:szCs w:val="26"/>
          <w:shd w:val="clear" w:color="auto" w:fill="FFFFFF"/>
        </w:rPr>
        <w:t xml:space="preserve">контроль качества питания, разнообразия и витаминизацией блюд, закладкой продуктов кулинарной обработкой, выходом блюд, вкусовыми качествами пищи, правильностью хранения соблюдением сроков реализации продуктов питания осуществляет </w:t>
      </w:r>
      <w:r w:rsidR="009E46AC" w:rsidRPr="00380049">
        <w:rPr>
          <w:rFonts w:ascii="Times New Roman" w:hAnsi="Times New Roman" w:cs="Times New Roman"/>
          <w:sz w:val="26"/>
          <w:szCs w:val="26"/>
          <w:shd w:val="clear" w:color="auto" w:fill="FFFFFF"/>
        </w:rPr>
        <w:t>кладовщик детского</w:t>
      </w:r>
      <w:r w:rsidRPr="00380049">
        <w:rPr>
          <w:rFonts w:ascii="Times New Roman" w:hAnsi="Times New Roman" w:cs="Times New Roman"/>
          <w:sz w:val="26"/>
          <w:szCs w:val="26"/>
          <w:shd w:val="clear" w:color="auto" w:fill="FFFFFF"/>
        </w:rPr>
        <w:t xml:space="preserve"> сада совместно с </w:t>
      </w:r>
      <w:proofErr w:type="spellStart"/>
      <w:r w:rsidRPr="00380049">
        <w:rPr>
          <w:rFonts w:ascii="Times New Roman" w:hAnsi="Times New Roman" w:cs="Times New Roman"/>
          <w:sz w:val="26"/>
          <w:szCs w:val="26"/>
          <w:shd w:val="clear" w:color="auto" w:fill="FFFFFF"/>
        </w:rPr>
        <w:t>бракеражной</w:t>
      </w:r>
      <w:proofErr w:type="spellEnd"/>
      <w:r w:rsidRPr="00380049">
        <w:rPr>
          <w:rFonts w:ascii="Times New Roman" w:hAnsi="Times New Roman" w:cs="Times New Roman"/>
          <w:sz w:val="26"/>
          <w:szCs w:val="26"/>
          <w:shd w:val="clear" w:color="auto" w:fill="FFFFFF"/>
        </w:rPr>
        <w:t xml:space="preserve"> комиссией, которая </w:t>
      </w:r>
      <w:r w:rsidR="00231975" w:rsidRPr="00380049">
        <w:rPr>
          <w:rFonts w:ascii="Times New Roman" w:hAnsi="Times New Roman" w:cs="Times New Roman"/>
          <w:sz w:val="26"/>
          <w:szCs w:val="26"/>
          <w:shd w:val="clear" w:color="auto" w:fill="FFFFFF"/>
        </w:rPr>
        <w:t>утверждается приказом заведующего.</w:t>
      </w:r>
    </w:p>
    <w:p w:rsidR="004128AB" w:rsidRPr="00380049" w:rsidRDefault="004128AB" w:rsidP="00280969">
      <w:pPr>
        <w:autoSpaceDE w:val="0"/>
        <w:autoSpaceDN w:val="0"/>
        <w:adjustRightInd w:val="0"/>
        <w:spacing w:after="0" w:line="240" w:lineRule="auto"/>
        <w:jc w:val="center"/>
        <w:rPr>
          <w:rFonts w:ascii="Times New Roman" w:hAnsi="Times New Roman" w:cs="Times New Roman"/>
          <w:b/>
          <w:bCs/>
          <w:sz w:val="26"/>
          <w:szCs w:val="26"/>
        </w:rPr>
      </w:pPr>
      <w:r w:rsidRPr="00380049">
        <w:rPr>
          <w:rFonts w:ascii="Times New Roman" w:hAnsi="Times New Roman" w:cs="Times New Roman"/>
          <w:b/>
          <w:bCs/>
          <w:sz w:val="26"/>
          <w:szCs w:val="26"/>
        </w:rPr>
        <w:t xml:space="preserve">2. </w:t>
      </w:r>
      <w:r w:rsidR="00636860" w:rsidRPr="00380049">
        <w:rPr>
          <w:rFonts w:ascii="Times New Roman" w:hAnsi="Times New Roman" w:cs="Times New Roman"/>
          <w:b/>
          <w:bCs/>
          <w:sz w:val="26"/>
          <w:szCs w:val="26"/>
        </w:rPr>
        <w:t xml:space="preserve">Система управления </w:t>
      </w:r>
      <w:r w:rsidRPr="00380049">
        <w:rPr>
          <w:rFonts w:ascii="Times New Roman" w:hAnsi="Times New Roman" w:cs="Times New Roman"/>
          <w:b/>
          <w:bCs/>
          <w:sz w:val="26"/>
          <w:szCs w:val="26"/>
        </w:rPr>
        <w:t>дошкольной организацией.</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Управление дошкольным образовательным учреждением осуществляется в соответствии с действующим законодательством Российской Федерации: Законом РФ «Об образовании» от 29.12.2012 г. №273-ФЗ, приказом Министерства образования и науки РФ от 30.08.2013 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sz w:val="26"/>
          <w:szCs w:val="26"/>
          <w:lang w:eastAsia="ru-RU"/>
        </w:rPr>
        <w:t xml:space="preserve"> </w:t>
      </w:r>
      <w:r w:rsidRPr="00380049">
        <w:rPr>
          <w:rFonts w:ascii="Times New Roman" w:eastAsia="Times New Roman" w:hAnsi="Times New Roman" w:cs="Times New Roman"/>
          <w:color w:val="000000"/>
          <w:sz w:val="26"/>
          <w:szCs w:val="26"/>
          <w:lang w:eastAsia="ru-RU"/>
        </w:rPr>
        <w:t xml:space="preserve">В </w:t>
      </w:r>
      <w:r w:rsidRPr="00380049">
        <w:rPr>
          <w:rFonts w:ascii="Times New Roman" w:hAnsi="Times New Roman" w:cs="Times New Roman"/>
          <w:bCs/>
          <w:color w:val="000000"/>
          <w:sz w:val="26"/>
          <w:szCs w:val="26"/>
        </w:rPr>
        <w:t xml:space="preserve">МБДОУ д/с № 70 </w:t>
      </w:r>
      <w:r w:rsidRPr="00380049">
        <w:rPr>
          <w:rFonts w:ascii="Times New Roman" w:eastAsia="Times New Roman" w:hAnsi="Times New Roman" w:cs="Times New Roman"/>
          <w:color w:val="000000"/>
          <w:sz w:val="26"/>
          <w:szCs w:val="26"/>
          <w:lang w:eastAsia="ru-RU"/>
        </w:rPr>
        <w:t>разработан пакет документов, регламентирующих его деятельность: Устав ДОУ, локальные акты, договоры с родителями, педагогическими работниками, техническим персоналом, должностные инструкции. Имеющаяся структура системы соответствует Уставу ДОУ и функциональным задачам ДОУ. Управление ДОУ осуществляется в соответствии с законодательством Федерации на основе сочетания принципов единоначалия и коллегиальности. Единоличным исполнительным органом МБДОУ д/с № 70 является заведующий, который осуществляет текущее руководство деятельностью учреждения.</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lastRenderedPageBreak/>
        <w:t>Организационная структура управления дошкольным учреждением представляет собой совокупность всех органов с присущими им функциями.</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В </w:t>
      </w:r>
      <w:r w:rsidR="003A2D97" w:rsidRPr="00380049">
        <w:rPr>
          <w:rFonts w:ascii="Times New Roman" w:eastAsia="Times New Roman" w:hAnsi="Times New Roman" w:cs="Times New Roman"/>
          <w:color w:val="000000"/>
          <w:sz w:val="26"/>
          <w:szCs w:val="26"/>
          <w:lang w:eastAsia="ru-RU"/>
        </w:rPr>
        <w:t>МБДОУ д/с № 70 функционируют</w:t>
      </w:r>
      <w:r w:rsidRPr="00380049">
        <w:rPr>
          <w:rFonts w:ascii="Times New Roman" w:eastAsia="Times New Roman" w:hAnsi="Times New Roman" w:cs="Times New Roman"/>
          <w:color w:val="000000"/>
          <w:sz w:val="26"/>
          <w:szCs w:val="26"/>
          <w:lang w:eastAsia="ru-RU"/>
        </w:rPr>
        <w:t xml:space="preserve"> коллегиальные органы управления: </w:t>
      </w:r>
      <w:r w:rsidR="003A2D97" w:rsidRPr="00380049">
        <w:rPr>
          <w:rFonts w:ascii="Times New Roman" w:hAnsi="Times New Roman" w:cs="Times New Roman"/>
          <w:sz w:val="26"/>
          <w:szCs w:val="26"/>
        </w:rPr>
        <w:t>Управляющий совет Учреждения, Общее собрание работников, Педагогический совет Учреждения, Совет родителей.</w:t>
      </w:r>
      <w:r w:rsidRPr="00380049">
        <w:rPr>
          <w:rFonts w:ascii="Times New Roman" w:eastAsia="Times New Roman" w:hAnsi="Times New Roman" w:cs="Times New Roman"/>
          <w:color w:val="000000"/>
          <w:sz w:val="26"/>
          <w:szCs w:val="26"/>
          <w:lang w:eastAsia="ru-RU"/>
        </w:rPr>
        <w:t xml:space="preserve"> Деятельность коллегиальных органов управления осуществляется в соответствии с Положениями. Структура, порядок</w:t>
      </w:r>
      <w:r w:rsidR="003A2D97" w:rsidRPr="00380049">
        <w:rPr>
          <w:rFonts w:ascii="Times New Roman" w:eastAsia="Times New Roman" w:hAnsi="Times New Roman" w:cs="Times New Roman"/>
          <w:color w:val="000000"/>
          <w:sz w:val="26"/>
          <w:szCs w:val="26"/>
          <w:lang w:eastAsia="ru-RU"/>
        </w:rPr>
        <w:t xml:space="preserve"> формирования, срок </w:t>
      </w:r>
      <w:r w:rsidRPr="00380049">
        <w:rPr>
          <w:rFonts w:ascii="Times New Roman" w:eastAsia="Times New Roman" w:hAnsi="Times New Roman" w:cs="Times New Roman"/>
          <w:color w:val="000000"/>
          <w:sz w:val="26"/>
          <w:szCs w:val="26"/>
          <w:lang w:eastAsia="ru-RU"/>
        </w:rPr>
        <w:t>полномочий и компетенция органов управления</w:t>
      </w:r>
      <w:r w:rsidR="003A2D97" w:rsidRPr="00380049">
        <w:rPr>
          <w:rFonts w:ascii="Times New Roman" w:eastAsia="Times New Roman" w:hAnsi="Times New Roman" w:cs="Times New Roman"/>
          <w:color w:val="000000"/>
          <w:sz w:val="26"/>
          <w:szCs w:val="26"/>
          <w:lang w:eastAsia="ru-RU"/>
        </w:rPr>
        <w:t xml:space="preserve"> МБДОУ д/с 70, </w:t>
      </w:r>
      <w:r w:rsidRPr="00380049">
        <w:rPr>
          <w:rFonts w:ascii="Times New Roman" w:eastAsia="Times New Roman" w:hAnsi="Times New Roman" w:cs="Times New Roman"/>
          <w:color w:val="000000"/>
          <w:sz w:val="26"/>
          <w:szCs w:val="26"/>
          <w:lang w:eastAsia="ru-RU"/>
        </w:rPr>
        <w:t>принятие ими решений устанавливаются</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на заседании Педагогического совета и Общем собрании работников в соответствии с</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законодательством Российской Федерации.</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 детском саду соблюдаются социальные гарантии участников образовательного процесса.</w:t>
      </w:r>
    </w:p>
    <w:p w:rsidR="003A2D97"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Контроль является неотъемлемой частью управленческой системы </w:t>
      </w:r>
      <w:r w:rsidR="003A2D97" w:rsidRPr="00380049">
        <w:rPr>
          <w:rFonts w:ascii="Times New Roman" w:eastAsia="Times New Roman" w:hAnsi="Times New Roman" w:cs="Times New Roman"/>
          <w:color w:val="000000"/>
          <w:sz w:val="26"/>
          <w:szCs w:val="26"/>
          <w:lang w:eastAsia="ru-RU"/>
        </w:rPr>
        <w:t>дошкольного учреждения</w:t>
      </w:r>
      <w:r w:rsidRPr="00380049">
        <w:rPr>
          <w:rFonts w:ascii="Times New Roman" w:eastAsia="Times New Roman" w:hAnsi="Times New Roman" w:cs="Times New Roman"/>
          <w:color w:val="000000"/>
          <w:sz w:val="26"/>
          <w:szCs w:val="26"/>
          <w:lang w:eastAsia="ru-RU"/>
        </w:rPr>
        <w:t>.</w:t>
      </w:r>
      <w:r w:rsidR="003A2D97" w:rsidRPr="00380049">
        <w:rPr>
          <w:rFonts w:ascii="Times New Roman" w:eastAsia="Times New Roman" w:hAnsi="Times New Roman" w:cs="Times New Roman"/>
          <w:color w:val="000000"/>
          <w:sz w:val="26"/>
          <w:szCs w:val="26"/>
          <w:lang w:eastAsia="ru-RU"/>
        </w:rPr>
        <w:t xml:space="preserve"> </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 течение учебного года за педагогической деятельностью осуществлялся контроль разных</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 xml:space="preserve">видов (предупредительный, оперативный, тематический) со стороны заведующего, </w:t>
      </w:r>
      <w:r w:rsidR="003A2D97" w:rsidRPr="00380049">
        <w:rPr>
          <w:rFonts w:ascii="Times New Roman" w:eastAsia="Times New Roman" w:hAnsi="Times New Roman" w:cs="Times New Roman"/>
          <w:color w:val="000000"/>
          <w:sz w:val="26"/>
          <w:szCs w:val="26"/>
          <w:lang w:eastAsia="ru-RU"/>
        </w:rPr>
        <w:t>заместителя заведующего по УВР</w:t>
      </w:r>
      <w:r w:rsidRPr="00380049">
        <w:rPr>
          <w:rFonts w:ascii="Times New Roman" w:eastAsia="Times New Roman" w:hAnsi="Times New Roman" w:cs="Times New Roman"/>
          <w:color w:val="000000"/>
          <w:sz w:val="26"/>
          <w:szCs w:val="26"/>
          <w:lang w:eastAsia="ru-RU"/>
        </w:rPr>
        <w:t>, результаты которого обсуждались на рабочих совещаниях и педагогических</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советах с целью дальнейшего</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совершенствования образовательной работы.</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Все виды контроля проводятся с целью изучения образовательного процесса и</w:t>
      </w:r>
    </w:p>
    <w:p w:rsidR="009E46AC" w:rsidRPr="00380049" w:rsidRDefault="003A2D97"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w:t>
      </w:r>
      <w:r w:rsidR="009E46AC" w:rsidRPr="00380049">
        <w:rPr>
          <w:rFonts w:ascii="Times New Roman" w:eastAsia="Times New Roman" w:hAnsi="Times New Roman" w:cs="Times New Roman"/>
          <w:color w:val="000000"/>
          <w:sz w:val="26"/>
          <w:szCs w:val="26"/>
          <w:lang w:eastAsia="ru-RU"/>
        </w:rPr>
        <w:t>воевременного</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оказания</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помощи</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педагогам</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в</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педагогическом</w:t>
      </w:r>
      <w:r w:rsidRPr="00380049">
        <w:rPr>
          <w:rFonts w:ascii="Times New Roman" w:eastAsia="Times New Roman" w:hAnsi="Times New Roman" w:cs="Times New Roman"/>
          <w:color w:val="000000"/>
          <w:sz w:val="26"/>
          <w:szCs w:val="26"/>
          <w:lang w:eastAsia="ru-RU"/>
        </w:rPr>
        <w:t xml:space="preserve"> процессе, являются</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действенным средством стимулирования педагогов к повышению качества образования.</w:t>
      </w:r>
    </w:p>
    <w:p w:rsidR="009E46AC" w:rsidRPr="00380049" w:rsidRDefault="009E46AC"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Система</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управления</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в</w:t>
      </w:r>
      <w:r w:rsidR="003A2D97" w:rsidRPr="00380049">
        <w:rPr>
          <w:rFonts w:ascii="Times New Roman" w:eastAsia="Times New Roman" w:hAnsi="Times New Roman" w:cs="Times New Roman"/>
          <w:color w:val="000000"/>
          <w:sz w:val="26"/>
          <w:szCs w:val="26"/>
          <w:lang w:eastAsia="ru-RU"/>
        </w:rPr>
        <w:t xml:space="preserve"> МБДОУ д/с 70 </w:t>
      </w:r>
      <w:r w:rsidRPr="00380049">
        <w:rPr>
          <w:rFonts w:ascii="Times New Roman" w:eastAsia="Times New Roman" w:hAnsi="Times New Roman" w:cs="Times New Roman"/>
          <w:color w:val="000000"/>
          <w:sz w:val="26"/>
          <w:szCs w:val="26"/>
          <w:lang w:eastAsia="ru-RU"/>
        </w:rPr>
        <w:t>обеспечивает</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оптимальное</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сочетание</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традиционных</w:t>
      </w:r>
      <w:r w:rsidR="003A2D97" w:rsidRPr="00380049">
        <w:rPr>
          <w:rFonts w:ascii="Times New Roman" w:eastAsia="Times New Roman" w:hAnsi="Times New Roman" w:cs="Times New Roman"/>
          <w:color w:val="000000"/>
          <w:sz w:val="26"/>
          <w:szCs w:val="26"/>
          <w:lang w:eastAsia="ru-RU"/>
        </w:rPr>
        <w:t xml:space="preserve"> и </w:t>
      </w:r>
      <w:r w:rsidRPr="00380049">
        <w:rPr>
          <w:rFonts w:ascii="Times New Roman" w:eastAsia="Times New Roman" w:hAnsi="Times New Roman" w:cs="Times New Roman"/>
          <w:color w:val="000000"/>
          <w:sz w:val="26"/>
          <w:szCs w:val="26"/>
          <w:lang w:eastAsia="ru-RU"/>
        </w:rPr>
        <w:t>современных</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тенденций:</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программирование</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деятельности</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в</w:t>
      </w:r>
    </w:p>
    <w:p w:rsidR="009E46AC" w:rsidRPr="00380049" w:rsidRDefault="003A2D97" w:rsidP="00280969">
      <w:pPr>
        <w:shd w:val="clear" w:color="auto" w:fill="FFFFFF"/>
        <w:spacing w:after="0" w:line="240" w:lineRule="auto"/>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р</w:t>
      </w:r>
      <w:r w:rsidR="009E46AC" w:rsidRPr="00380049">
        <w:rPr>
          <w:rFonts w:ascii="Times New Roman" w:eastAsia="Times New Roman" w:hAnsi="Times New Roman" w:cs="Times New Roman"/>
          <w:color w:val="000000"/>
          <w:sz w:val="26"/>
          <w:szCs w:val="26"/>
          <w:lang w:eastAsia="ru-RU"/>
        </w:rPr>
        <w:t>ежиме</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развития,</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обеспечение</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инновационного</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процесса,</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комплексное</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сопровождение</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развития</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участников</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образовательной</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деятельности,</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что</w:t>
      </w:r>
      <w:r w:rsidRPr="00380049">
        <w:rPr>
          <w:rFonts w:ascii="Times New Roman" w:eastAsia="Times New Roman" w:hAnsi="Times New Roman" w:cs="Times New Roman"/>
          <w:color w:val="000000"/>
          <w:sz w:val="26"/>
          <w:szCs w:val="26"/>
          <w:lang w:eastAsia="ru-RU"/>
        </w:rPr>
        <w:t xml:space="preserve"> </w:t>
      </w:r>
      <w:r w:rsidR="009E46AC" w:rsidRPr="00380049">
        <w:rPr>
          <w:rFonts w:ascii="Times New Roman" w:eastAsia="Times New Roman" w:hAnsi="Times New Roman" w:cs="Times New Roman"/>
          <w:color w:val="000000"/>
          <w:sz w:val="26"/>
          <w:szCs w:val="26"/>
          <w:lang w:eastAsia="ru-RU"/>
        </w:rPr>
        <w:t>позволяет</w:t>
      </w:r>
    </w:p>
    <w:p w:rsidR="009E46AC" w:rsidRPr="00380049" w:rsidRDefault="009E46AC" w:rsidP="00280969">
      <w:pPr>
        <w:shd w:val="clear" w:color="auto" w:fill="FFFFFF"/>
        <w:spacing w:after="0" w:line="240" w:lineRule="auto"/>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эффективно</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организовать</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образовательное пространство дошкольного учреждения.</w:t>
      </w:r>
    </w:p>
    <w:p w:rsidR="009E46AC" w:rsidRPr="00380049" w:rsidRDefault="009E46AC" w:rsidP="00280969">
      <w:pPr>
        <w:shd w:val="clear" w:color="auto" w:fill="FFFFFF"/>
        <w:spacing w:after="0" w:line="240" w:lineRule="auto"/>
        <w:rPr>
          <w:rFonts w:ascii="Times New Roman" w:eastAsia="Times New Roman" w:hAnsi="Times New Roman" w:cs="Times New Roman"/>
          <w:color w:val="000000"/>
          <w:sz w:val="26"/>
          <w:szCs w:val="26"/>
          <w:lang w:eastAsia="ru-RU"/>
        </w:rPr>
      </w:pPr>
      <w:r w:rsidRPr="00280969">
        <w:rPr>
          <w:rFonts w:ascii="Times New Roman" w:eastAsia="Times New Roman" w:hAnsi="Times New Roman" w:cs="Times New Roman"/>
          <w:b/>
          <w:color w:val="000000"/>
          <w:sz w:val="26"/>
          <w:szCs w:val="26"/>
          <w:lang w:eastAsia="ru-RU"/>
        </w:rPr>
        <w:t>Вывод:</w:t>
      </w:r>
      <w:r w:rsidRPr="00380049">
        <w:rPr>
          <w:rFonts w:ascii="Times New Roman" w:eastAsia="Times New Roman" w:hAnsi="Times New Roman" w:cs="Times New Roman"/>
          <w:color w:val="000000"/>
          <w:sz w:val="26"/>
          <w:szCs w:val="26"/>
          <w:lang w:eastAsia="ru-RU"/>
        </w:rPr>
        <w:t xml:space="preserve"> Структура и механизм управления дошкольного учреждения позволяют обеспечить</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стабильное</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функционирование,</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способствуют</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развитию</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инициативы</w:t>
      </w:r>
      <w:r w:rsidR="003A2D97" w:rsidRPr="00380049">
        <w:rPr>
          <w:rFonts w:ascii="Times New Roman" w:eastAsia="Times New Roman" w:hAnsi="Times New Roman" w:cs="Times New Roman"/>
          <w:color w:val="000000"/>
          <w:sz w:val="26"/>
          <w:szCs w:val="26"/>
          <w:lang w:eastAsia="ru-RU"/>
        </w:rPr>
        <w:t xml:space="preserve"> у</w:t>
      </w:r>
      <w:r w:rsidRPr="00380049">
        <w:rPr>
          <w:rFonts w:ascii="Times New Roman" w:eastAsia="Times New Roman" w:hAnsi="Times New Roman" w:cs="Times New Roman"/>
          <w:color w:val="000000"/>
          <w:sz w:val="26"/>
          <w:szCs w:val="26"/>
          <w:lang w:eastAsia="ru-RU"/>
        </w:rPr>
        <w:t>частников</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образовательного процесса (педагогов, родителей (законных представителей), детей) и</w:t>
      </w:r>
      <w:r w:rsidR="003A2D97"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 xml:space="preserve">сотрудников </w:t>
      </w:r>
      <w:r w:rsidR="003A2D97" w:rsidRPr="00380049">
        <w:rPr>
          <w:rFonts w:ascii="Times New Roman" w:eastAsia="Times New Roman" w:hAnsi="Times New Roman" w:cs="Times New Roman"/>
          <w:color w:val="000000"/>
          <w:sz w:val="26"/>
          <w:szCs w:val="26"/>
          <w:lang w:eastAsia="ru-RU"/>
        </w:rPr>
        <w:t>МБДОУ д/с № 70.</w:t>
      </w:r>
    </w:p>
    <w:p w:rsidR="00FA1809" w:rsidRPr="00380049" w:rsidRDefault="00DD4745" w:rsidP="00280969">
      <w:pPr>
        <w:autoSpaceDE w:val="0"/>
        <w:autoSpaceDN w:val="0"/>
        <w:adjustRightInd w:val="0"/>
        <w:spacing w:after="0" w:line="240" w:lineRule="auto"/>
        <w:jc w:val="center"/>
        <w:rPr>
          <w:rFonts w:ascii="Times New Roman" w:hAnsi="Times New Roman" w:cs="Times New Roman"/>
          <w:b/>
          <w:bCs/>
          <w:color w:val="000000"/>
          <w:sz w:val="26"/>
          <w:szCs w:val="26"/>
        </w:rPr>
      </w:pPr>
      <w:r w:rsidRPr="00380049">
        <w:rPr>
          <w:rFonts w:ascii="Times New Roman" w:hAnsi="Times New Roman" w:cs="Times New Roman"/>
          <w:b/>
          <w:bCs/>
          <w:color w:val="000000"/>
          <w:sz w:val="26"/>
          <w:szCs w:val="26"/>
        </w:rPr>
        <w:t>3.</w:t>
      </w:r>
      <w:r w:rsidR="00DE4E4B" w:rsidRPr="00380049">
        <w:rPr>
          <w:rFonts w:ascii="Times New Roman" w:hAnsi="Times New Roman" w:cs="Times New Roman"/>
          <w:b/>
          <w:bCs/>
          <w:color w:val="000000"/>
          <w:sz w:val="26"/>
          <w:szCs w:val="26"/>
        </w:rPr>
        <w:t>Анализ с</w:t>
      </w:r>
      <w:r w:rsidRPr="00380049">
        <w:rPr>
          <w:rFonts w:ascii="Times New Roman" w:hAnsi="Times New Roman" w:cs="Times New Roman"/>
          <w:b/>
          <w:bCs/>
          <w:color w:val="000000"/>
          <w:sz w:val="26"/>
          <w:szCs w:val="26"/>
        </w:rPr>
        <w:t>одержани</w:t>
      </w:r>
      <w:r w:rsidR="00DE4E4B" w:rsidRPr="00380049">
        <w:rPr>
          <w:rFonts w:ascii="Times New Roman" w:hAnsi="Times New Roman" w:cs="Times New Roman"/>
          <w:b/>
          <w:bCs/>
          <w:color w:val="000000"/>
          <w:sz w:val="26"/>
          <w:szCs w:val="26"/>
        </w:rPr>
        <w:t>я</w:t>
      </w:r>
      <w:r w:rsidRPr="00380049">
        <w:rPr>
          <w:rFonts w:ascii="Times New Roman" w:hAnsi="Times New Roman" w:cs="Times New Roman"/>
          <w:b/>
          <w:bCs/>
          <w:color w:val="000000"/>
          <w:sz w:val="26"/>
          <w:szCs w:val="26"/>
        </w:rPr>
        <w:t xml:space="preserve"> и качеств</w:t>
      </w:r>
      <w:r w:rsidR="00DE4E4B" w:rsidRPr="00380049">
        <w:rPr>
          <w:rFonts w:ascii="Times New Roman" w:hAnsi="Times New Roman" w:cs="Times New Roman"/>
          <w:b/>
          <w:bCs/>
          <w:color w:val="000000"/>
          <w:sz w:val="26"/>
          <w:szCs w:val="26"/>
        </w:rPr>
        <w:t xml:space="preserve">а </w:t>
      </w:r>
      <w:r w:rsidRPr="00380049">
        <w:rPr>
          <w:rFonts w:ascii="Times New Roman" w:hAnsi="Times New Roman" w:cs="Times New Roman"/>
          <w:b/>
          <w:bCs/>
          <w:color w:val="000000"/>
          <w:sz w:val="26"/>
          <w:szCs w:val="26"/>
        </w:rPr>
        <w:t>подготовки воспитанников.</w:t>
      </w:r>
    </w:p>
    <w:p w:rsidR="003A2D97" w:rsidRPr="00380049" w:rsidRDefault="00FA1809" w:rsidP="00280969">
      <w:pPr>
        <w:autoSpaceDE w:val="0"/>
        <w:autoSpaceDN w:val="0"/>
        <w:adjustRightInd w:val="0"/>
        <w:spacing w:after="0" w:line="240" w:lineRule="auto"/>
        <w:jc w:val="both"/>
        <w:rPr>
          <w:rFonts w:ascii="Times New Roman" w:hAnsi="Times New Roman" w:cs="Times New Roman"/>
          <w:sz w:val="26"/>
          <w:szCs w:val="26"/>
        </w:rPr>
      </w:pPr>
      <w:r w:rsidRPr="00380049">
        <w:rPr>
          <w:rFonts w:ascii="Times New Roman" w:hAnsi="Times New Roman" w:cs="Times New Roman"/>
          <w:bCs/>
          <w:color w:val="000000"/>
          <w:sz w:val="26"/>
          <w:szCs w:val="26"/>
        </w:rPr>
        <w:t>Образовательная деятельность в МБДОУ д/с № 70</w:t>
      </w:r>
      <w:r w:rsidR="00980194" w:rsidRPr="00380049">
        <w:rPr>
          <w:rFonts w:ascii="Times New Roman" w:hAnsi="Times New Roman" w:cs="Times New Roman"/>
          <w:bCs/>
          <w:color w:val="000000"/>
          <w:sz w:val="26"/>
          <w:szCs w:val="26"/>
        </w:rPr>
        <w:t xml:space="preserve"> </w:t>
      </w:r>
      <w:r w:rsidRPr="00380049">
        <w:rPr>
          <w:rFonts w:ascii="Times New Roman" w:hAnsi="Times New Roman" w:cs="Times New Roman"/>
          <w:bCs/>
          <w:color w:val="000000"/>
          <w:sz w:val="26"/>
          <w:szCs w:val="26"/>
        </w:rPr>
        <w:t xml:space="preserve">организована </w:t>
      </w:r>
      <w:r w:rsidR="0011006E" w:rsidRPr="00380049">
        <w:rPr>
          <w:rFonts w:ascii="Times New Roman" w:hAnsi="Times New Roman" w:cs="Times New Roman"/>
          <w:bCs/>
          <w:color w:val="000000"/>
          <w:sz w:val="26"/>
          <w:szCs w:val="26"/>
        </w:rPr>
        <w:t>в соответствии</w:t>
      </w:r>
      <w:r w:rsidR="00980194" w:rsidRPr="00380049">
        <w:rPr>
          <w:rFonts w:ascii="Times New Roman" w:hAnsi="Times New Roman" w:cs="Times New Roman"/>
          <w:bCs/>
          <w:color w:val="000000"/>
          <w:sz w:val="26"/>
          <w:szCs w:val="26"/>
        </w:rPr>
        <w:t xml:space="preserve"> </w:t>
      </w:r>
      <w:r w:rsidR="00980194" w:rsidRPr="00380049">
        <w:rPr>
          <w:rFonts w:ascii="Times New Roman" w:hAnsi="Times New Roman" w:cs="Times New Roman"/>
          <w:bCs/>
          <w:sz w:val="26"/>
          <w:szCs w:val="26"/>
        </w:rPr>
        <w:t xml:space="preserve">с </w:t>
      </w:r>
      <w:hyperlink r:id="rId10" w:anchor="/document/99/902389617/" w:history="1">
        <w:r w:rsidR="00980194" w:rsidRPr="00380049">
          <w:rPr>
            <w:rStyle w:val="a3"/>
            <w:rFonts w:ascii="Times New Roman" w:eastAsia="Times New Roman" w:hAnsi="Times New Roman" w:cs="Times New Roman"/>
            <w:color w:val="auto"/>
            <w:sz w:val="26"/>
            <w:szCs w:val="26"/>
            <w:u w:val="none"/>
            <w:lang w:eastAsia="ru-RU"/>
          </w:rPr>
          <w:t>Федеральным законом от 29.12.2012 № 273-ФЗ</w:t>
        </w:r>
      </w:hyperlink>
      <w:r w:rsidR="00980194" w:rsidRPr="00380049">
        <w:rPr>
          <w:rFonts w:ascii="Times New Roman" w:hAnsi="Times New Roman" w:cs="Times New Roman"/>
          <w:sz w:val="26"/>
          <w:szCs w:val="26"/>
        </w:rPr>
        <w:t xml:space="preserve">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A2D97" w:rsidRPr="00380049" w:rsidRDefault="00AF3419"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hAnsi="Times New Roman" w:cs="Times New Roman"/>
          <w:bCs/>
          <w:color w:val="000000"/>
          <w:sz w:val="26"/>
          <w:szCs w:val="26"/>
        </w:rPr>
        <w:t>Образовательная деятельность в МБДОУ д/с № 70 ведется на основании утвержденной образовательной программы дошкольного образования</w:t>
      </w:r>
      <w:r w:rsidR="00861BF6" w:rsidRPr="00380049">
        <w:rPr>
          <w:rFonts w:ascii="Times New Roman" w:eastAsia="Times New Roman" w:hAnsi="Times New Roman" w:cs="Times New Roman"/>
          <w:sz w:val="26"/>
          <w:szCs w:val="26"/>
          <w:lang w:eastAsia="ru-RU"/>
        </w:rPr>
        <w:t>, особенностей образовательного учре</w:t>
      </w:r>
      <w:r w:rsidR="001B2B3B" w:rsidRPr="00380049">
        <w:rPr>
          <w:rFonts w:ascii="Times New Roman" w:eastAsia="Times New Roman" w:hAnsi="Times New Roman" w:cs="Times New Roman"/>
          <w:sz w:val="26"/>
          <w:szCs w:val="26"/>
          <w:lang w:eastAsia="ru-RU"/>
        </w:rPr>
        <w:t>ждения,</w:t>
      </w:r>
      <w:r w:rsidR="00541171" w:rsidRPr="00380049">
        <w:rPr>
          <w:rFonts w:ascii="Times New Roman" w:eastAsia="Times New Roman" w:hAnsi="Times New Roman" w:cs="Times New Roman"/>
          <w:sz w:val="26"/>
          <w:szCs w:val="26"/>
          <w:lang w:eastAsia="ru-RU"/>
        </w:rPr>
        <w:t xml:space="preserve"> с учетом недельной нагрузки,</w:t>
      </w:r>
      <w:r w:rsidR="001B2B3B" w:rsidRPr="00380049">
        <w:rPr>
          <w:rFonts w:ascii="Times New Roman" w:eastAsia="Times New Roman" w:hAnsi="Times New Roman" w:cs="Times New Roman"/>
          <w:sz w:val="26"/>
          <w:szCs w:val="26"/>
          <w:lang w:eastAsia="ru-RU"/>
        </w:rPr>
        <w:t xml:space="preserve"> </w:t>
      </w:r>
      <w:r w:rsidR="00861BF6" w:rsidRPr="00380049">
        <w:rPr>
          <w:rFonts w:ascii="Times New Roman" w:eastAsia="Times New Roman" w:hAnsi="Times New Roman" w:cs="Times New Roman"/>
          <w:sz w:val="26"/>
          <w:szCs w:val="26"/>
          <w:lang w:eastAsia="ru-RU"/>
        </w:rPr>
        <w:t>образовательных потребн</w:t>
      </w:r>
      <w:r w:rsidR="00541171" w:rsidRPr="00380049">
        <w:rPr>
          <w:rFonts w:ascii="Times New Roman" w:eastAsia="Times New Roman" w:hAnsi="Times New Roman" w:cs="Times New Roman"/>
          <w:sz w:val="26"/>
          <w:szCs w:val="26"/>
          <w:lang w:eastAsia="ru-RU"/>
        </w:rPr>
        <w:t>остей и запросов воспитанников</w:t>
      </w:r>
      <w:r w:rsidRPr="00380049">
        <w:rPr>
          <w:rFonts w:ascii="Times New Roman" w:eastAsia="Times New Roman" w:hAnsi="Times New Roman" w:cs="Times New Roman"/>
          <w:sz w:val="26"/>
          <w:szCs w:val="26"/>
          <w:lang w:eastAsia="ru-RU"/>
        </w:rPr>
        <w:t>.</w:t>
      </w:r>
      <w:r w:rsidR="001B2B3B" w:rsidRPr="00380049">
        <w:rPr>
          <w:rFonts w:ascii="Times New Roman" w:eastAsia="Times New Roman" w:hAnsi="Times New Roman" w:cs="Times New Roman"/>
          <w:sz w:val="26"/>
          <w:szCs w:val="26"/>
          <w:lang w:eastAsia="ru-RU"/>
        </w:rPr>
        <w:t xml:space="preserve"> </w:t>
      </w:r>
      <w:r w:rsidRPr="00380049">
        <w:rPr>
          <w:rFonts w:ascii="Times New Roman" w:eastAsia="Times New Roman" w:hAnsi="Times New Roman" w:cs="Times New Roman"/>
          <w:sz w:val="26"/>
          <w:szCs w:val="26"/>
          <w:lang w:eastAsia="ru-RU"/>
        </w:rPr>
        <w:t xml:space="preserve"> </w:t>
      </w:r>
      <w:r w:rsidR="003A2D97" w:rsidRPr="00380049">
        <w:rPr>
          <w:rFonts w:ascii="Times New Roman" w:eastAsia="Times New Roman" w:hAnsi="Times New Roman" w:cs="Times New Roman"/>
          <w:color w:val="000000"/>
          <w:sz w:val="26"/>
          <w:szCs w:val="26"/>
          <w:lang w:eastAsia="ru-RU"/>
        </w:rPr>
        <w:t>Образовательная программа дошкольного образования определяет цель, задачи, планируемые результаты,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w:t>
      </w:r>
    </w:p>
    <w:p w:rsidR="001B2B3B" w:rsidRPr="00380049" w:rsidRDefault="00AF3419" w:rsidP="00280969">
      <w:pPr>
        <w:autoSpaceDE w:val="0"/>
        <w:autoSpaceDN w:val="0"/>
        <w:adjustRightInd w:val="0"/>
        <w:spacing w:after="0" w:line="240" w:lineRule="auto"/>
        <w:jc w:val="both"/>
        <w:rPr>
          <w:rFonts w:ascii="Times New Roman" w:eastAsia="Times New Roman" w:hAnsi="Times New Roman" w:cs="Times New Roman"/>
          <w:sz w:val="26"/>
          <w:szCs w:val="26"/>
          <w:shd w:val="clear" w:color="auto" w:fill="FFFFFF"/>
          <w:lang w:eastAsia="ru-RU"/>
        </w:rPr>
      </w:pPr>
      <w:bookmarkStart w:id="0" w:name="_Hlk3215824"/>
      <w:r w:rsidRPr="00380049">
        <w:rPr>
          <w:rFonts w:ascii="Times New Roman" w:eastAsia="Times New Roman" w:hAnsi="Times New Roman" w:cs="Times New Roman"/>
          <w:sz w:val="26"/>
          <w:szCs w:val="26"/>
          <w:shd w:val="clear" w:color="auto" w:fill="FFFFFF"/>
          <w:lang w:eastAsia="ru-RU"/>
        </w:rPr>
        <w:lastRenderedPageBreak/>
        <w:t>За основу образоват</w:t>
      </w:r>
      <w:r w:rsidR="00541171" w:rsidRPr="00380049">
        <w:rPr>
          <w:rFonts w:ascii="Times New Roman" w:eastAsia="Times New Roman" w:hAnsi="Times New Roman" w:cs="Times New Roman"/>
          <w:sz w:val="26"/>
          <w:szCs w:val="26"/>
          <w:shd w:val="clear" w:color="auto" w:fill="FFFFFF"/>
          <w:lang w:eastAsia="ru-RU"/>
        </w:rPr>
        <w:t>ельной программы МБДОУ д/с № 70 используется п</w:t>
      </w:r>
      <w:r w:rsidR="001B2B3B" w:rsidRPr="00380049">
        <w:rPr>
          <w:rFonts w:ascii="Times New Roman" w:eastAsia="Times New Roman" w:hAnsi="Times New Roman" w:cs="Times New Roman"/>
          <w:sz w:val="26"/>
          <w:szCs w:val="26"/>
          <w:shd w:val="clear" w:color="auto" w:fill="FFFFFF"/>
          <w:lang w:eastAsia="ru-RU"/>
        </w:rPr>
        <w:t>римерн</w:t>
      </w:r>
      <w:r w:rsidR="00541171" w:rsidRPr="00380049">
        <w:rPr>
          <w:rFonts w:ascii="Times New Roman" w:eastAsia="Times New Roman" w:hAnsi="Times New Roman" w:cs="Times New Roman"/>
          <w:sz w:val="26"/>
          <w:szCs w:val="26"/>
          <w:shd w:val="clear" w:color="auto" w:fill="FFFFFF"/>
          <w:lang w:eastAsia="ru-RU"/>
        </w:rPr>
        <w:t>ая</w:t>
      </w:r>
      <w:r w:rsidR="001B2B3B" w:rsidRPr="00380049">
        <w:rPr>
          <w:rFonts w:ascii="Times New Roman" w:eastAsia="Times New Roman" w:hAnsi="Times New Roman" w:cs="Times New Roman"/>
          <w:sz w:val="26"/>
          <w:szCs w:val="26"/>
          <w:shd w:val="clear" w:color="auto" w:fill="FFFFFF"/>
          <w:lang w:eastAsia="ru-RU"/>
        </w:rPr>
        <w:t xml:space="preserve"> образовательн</w:t>
      </w:r>
      <w:r w:rsidR="00541171" w:rsidRPr="00380049">
        <w:rPr>
          <w:rFonts w:ascii="Times New Roman" w:eastAsia="Times New Roman" w:hAnsi="Times New Roman" w:cs="Times New Roman"/>
          <w:sz w:val="26"/>
          <w:szCs w:val="26"/>
          <w:shd w:val="clear" w:color="auto" w:fill="FFFFFF"/>
          <w:lang w:eastAsia="ru-RU"/>
        </w:rPr>
        <w:t>ая</w:t>
      </w:r>
      <w:r w:rsidR="001B2B3B" w:rsidRPr="00380049">
        <w:rPr>
          <w:rFonts w:ascii="Times New Roman" w:eastAsia="Times New Roman" w:hAnsi="Times New Roman" w:cs="Times New Roman"/>
          <w:sz w:val="26"/>
          <w:szCs w:val="26"/>
          <w:shd w:val="clear" w:color="auto" w:fill="FFFFFF"/>
          <w:lang w:eastAsia="ru-RU"/>
        </w:rPr>
        <w:t xml:space="preserve"> прог</w:t>
      </w:r>
      <w:r w:rsidR="00980194" w:rsidRPr="00380049">
        <w:rPr>
          <w:rFonts w:ascii="Times New Roman" w:eastAsia="Times New Roman" w:hAnsi="Times New Roman" w:cs="Times New Roman"/>
          <w:sz w:val="26"/>
          <w:szCs w:val="26"/>
          <w:shd w:val="clear" w:color="auto" w:fill="FFFFFF"/>
          <w:lang w:eastAsia="ru-RU"/>
        </w:rPr>
        <w:t>рамм</w:t>
      </w:r>
      <w:r w:rsidR="00541171" w:rsidRPr="00380049">
        <w:rPr>
          <w:rFonts w:ascii="Times New Roman" w:eastAsia="Times New Roman" w:hAnsi="Times New Roman" w:cs="Times New Roman"/>
          <w:sz w:val="26"/>
          <w:szCs w:val="26"/>
          <w:shd w:val="clear" w:color="auto" w:fill="FFFFFF"/>
          <w:lang w:eastAsia="ru-RU"/>
        </w:rPr>
        <w:t>а</w:t>
      </w:r>
      <w:r w:rsidR="00980194" w:rsidRPr="00380049">
        <w:rPr>
          <w:rFonts w:ascii="Times New Roman" w:eastAsia="Times New Roman" w:hAnsi="Times New Roman" w:cs="Times New Roman"/>
          <w:sz w:val="26"/>
          <w:szCs w:val="26"/>
          <w:shd w:val="clear" w:color="auto" w:fill="FFFFFF"/>
          <w:lang w:eastAsia="ru-RU"/>
        </w:rPr>
        <w:t xml:space="preserve"> дошкольного образования «</w:t>
      </w:r>
      <w:r w:rsidR="001B2B3B" w:rsidRPr="00380049">
        <w:rPr>
          <w:rFonts w:ascii="Times New Roman" w:eastAsia="Times New Roman" w:hAnsi="Times New Roman" w:cs="Times New Roman"/>
          <w:sz w:val="26"/>
          <w:szCs w:val="26"/>
          <w:shd w:val="clear" w:color="auto" w:fill="FFFFFF"/>
          <w:lang w:eastAsia="ru-RU"/>
        </w:rPr>
        <w:t xml:space="preserve">От рождения до школы» под редакцией Н.Е. </w:t>
      </w:r>
      <w:proofErr w:type="spellStart"/>
      <w:r w:rsidR="001B2B3B" w:rsidRPr="00380049">
        <w:rPr>
          <w:rFonts w:ascii="Times New Roman" w:eastAsia="Times New Roman" w:hAnsi="Times New Roman" w:cs="Times New Roman"/>
          <w:sz w:val="26"/>
          <w:szCs w:val="26"/>
          <w:shd w:val="clear" w:color="auto" w:fill="FFFFFF"/>
          <w:lang w:eastAsia="ru-RU"/>
        </w:rPr>
        <w:t>Вераксы</w:t>
      </w:r>
      <w:proofErr w:type="spellEnd"/>
      <w:r w:rsidR="001B2B3B" w:rsidRPr="00380049">
        <w:rPr>
          <w:rFonts w:ascii="Times New Roman" w:eastAsia="Times New Roman" w:hAnsi="Times New Roman" w:cs="Times New Roman"/>
          <w:sz w:val="26"/>
          <w:szCs w:val="26"/>
          <w:shd w:val="clear" w:color="auto" w:fill="FFFFFF"/>
          <w:lang w:eastAsia="ru-RU"/>
        </w:rPr>
        <w:t xml:space="preserve">, Т.С. Комаровой, М.А. Васильевой, 2014 г. </w:t>
      </w:r>
    </w:p>
    <w:p w:rsidR="00A1610E" w:rsidRPr="00380049" w:rsidRDefault="00902D09" w:rsidP="00280969">
      <w:pPr>
        <w:shd w:val="clear" w:color="auto" w:fill="FFFFFF"/>
        <w:spacing w:after="0" w:line="240" w:lineRule="auto"/>
        <w:jc w:val="both"/>
        <w:rPr>
          <w:rFonts w:ascii="Times New Roman" w:eastAsia="Times New Roman" w:hAnsi="Times New Roman" w:cs="Times New Roman"/>
          <w:sz w:val="26"/>
          <w:szCs w:val="26"/>
          <w:shd w:val="clear" w:color="auto" w:fill="FFFFFF"/>
          <w:lang w:eastAsia="ru-RU"/>
        </w:rPr>
      </w:pPr>
      <w:r w:rsidRPr="00380049">
        <w:rPr>
          <w:rFonts w:ascii="Times New Roman" w:hAnsi="Times New Roman" w:cs="Times New Roman"/>
          <w:sz w:val="26"/>
          <w:szCs w:val="26"/>
        </w:rPr>
        <w:t xml:space="preserve">Учитывая особенности регионального, национального и этнокультурного компонента в содержательный раздел </w:t>
      </w:r>
      <w:r w:rsidR="00CE2515" w:rsidRPr="00380049">
        <w:rPr>
          <w:rFonts w:ascii="Times New Roman" w:hAnsi="Times New Roman" w:cs="Times New Roman"/>
          <w:sz w:val="26"/>
          <w:szCs w:val="26"/>
        </w:rPr>
        <w:t xml:space="preserve">вариативной части </w:t>
      </w:r>
      <w:r w:rsidRPr="00380049">
        <w:rPr>
          <w:rFonts w:ascii="Times New Roman" w:hAnsi="Times New Roman" w:cs="Times New Roman"/>
          <w:sz w:val="26"/>
          <w:szCs w:val="26"/>
        </w:rPr>
        <w:t xml:space="preserve">образовательной </w:t>
      </w:r>
      <w:r w:rsidR="00CE2515" w:rsidRPr="00380049">
        <w:rPr>
          <w:rFonts w:ascii="Times New Roman" w:hAnsi="Times New Roman" w:cs="Times New Roman"/>
          <w:sz w:val="26"/>
          <w:szCs w:val="26"/>
        </w:rPr>
        <w:t>п</w:t>
      </w:r>
      <w:r w:rsidRPr="00380049">
        <w:rPr>
          <w:rFonts w:ascii="Times New Roman" w:hAnsi="Times New Roman" w:cs="Times New Roman"/>
          <w:sz w:val="26"/>
          <w:szCs w:val="26"/>
        </w:rPr>
        <w:t>рограммы МБДОУ</w:t>
      </w:r>
      <w:r w:rsidR="00CE2515" w:rsidRPr="00380049">
        <w:rPr>
          <w:rFonts w:ascii="Times New Roman" w:hAnsi="Times New Roman" w:cs="Times New Roman"/>
          <w:sz w:val="26"/>
          <w:szCs w:val="26"/>
        </w:rPr>
        <w:t xml:space="preserve"> д/с</w:t>
      </w:r>
      <w:r w:rsidRPr="00380049">
        <w:rPr>
          <w:rFonts w:ascii="Times New Roman" w:hAnsi="Times New Roman" w:cs="Times New Roman"/>
          <w:sz w:val="26"/>
          <w:szCs w:val="26"/>
        </w:rPr>
        <w:t xml:space="preserve"> №</w:t>
      </w:r>
      <w:r w:rsidR="0046530F" w:rsidRPr="00380049">
        <w:rPr>
          <w:rFonts w:ascii="Times New Roman" w:hAnsi="Times New Roman" w:cs="Times New Roman"/>
          <w:sz w:val="26"/>
          <w:szCs w:val="26"/>
        </w:rPr>
        <w:t xml:space="preserve"> 70 </w:t>
      </w:r>
      <w:r w:rsidRPr="00380049">
        <w:rPr>
          <w:rFonts w:ascii="Times New Roman" w:hAnsi="Times New Roman" w:cs="Times New Roman"/>
          <w:sz w:val="26"/>
          <w:szCs w:val="26"/>
        </w:rPr>
        <w:t xml:space="preserve">частично включена </w:t>
      </w:r>
      <w:r w:rsidR="00CE2515" w:rsidRPr="00380049">
        <w:rPr>
          <w:rFonts w:ascii="Times New Roman" w:hAnsi="Times New Roman" w:cs="Times New Roman"/>
          <w:bCs/>
          <w:sz w:val="26"/>
          <w:szCs w:val="26"/>
        </w:rPr>
        <w:t>п</w:t>
      </w:r>
      <w:r w:rsidR="0046530F" w:rsidRPr="00380049">
        <w:rPr>
          <w:rFonts w:ascii="Times New Roman" w:hAnsi="Times New Roman" w:cs="Times New Roman"/>
          <w:bCs/>
          <w:sz w:val="26"/>
          <w:szCs w:val="26"/>
        </w:rPr>
        <w:t xml:space="preserve">римерная региональная программа образования детей дошкольного возраста </w:t>
      </w:r>
      <w:r w:rsidR="0046530F" w:rsidRPr="00380049">
        <w:rPr>
          <w:rFonts w:ascii="Times New Roman" w:hAnsi="Times New Roman" w:cs="Times New Roman"/>
          <w:sz w:val="26"/>
          <w:szCs w:val="26"/>
        </w:rPr>
        <w:t>/авторская коллегия кафедры дошкольного образования ГОУ ДПО СКИПКРО: Литвинова Р.М., Чусовитина Т.В.</w:t>
      </w:r>
    </w:p>
    <w:p w:rsidR="00CE2515" w:rsidRPr="00380049" w:rsidRDefault="00447AB4" w:rsidP="00280969">
      <w:pPr>
        <w:spacing w:after="0" w:line="240" w:lineRule="auto"/>
        <w:jc w:val="both"/>
        <w:rPr>
          <w:rFonts w:ascii="Times New Roman" w:eastAsia="MS Mincho"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Для детей с тяжелыми нарушениями речи в дошкольном учреждении разработана </w:t>
      </w:r>
      <w:r w:rsidR="001435CD" w:rsidRPr="00380049">
        <w:rPr>
          <w:rFonts w:ascii="Times New Roman" w:eastAsia="Times New Roman" w:hAnsi="Times New Roman" w:cs="Times New Roman"/>
          <w:sz w:val="26"/>
          <w:szCs w:val="26"/>
          <w:lang w:eastAsia="ar-SA"/>
        </w:rPr>
        <w:t>«Адаптированная про</w:t>
      </w:r>
      <w:r w:rsidR="00947A93" w:rsidRPr="00380049">
        <w:rPr>
          <w:rFonts w:ascii="Times New Roman" w:eastAsia="Times New Roman" w:hAnsi="Times New Roman" w:cs="Times New Roman"/>
          <w:sz w:val="26"/>
          <w:szCs w:val="26"/>
          <w:lang w:eastAsia="ar-SA"/>
        </w:rPr>
        <w:t xml:space="preserve">грамма дошкольного образования </w:t>
      </w:r>
      <w:r w:rsidR="001435CD" w:rsidRPr="00380049">
        <w:rPr>
          <w:rFonts w:ascii="Times New Roman" w:eastAsia="Times New Roman" w:hAnsi="Times New Roman" w:cs="Times New Roman"/>
          <w:sz w:val="26"/>
          <w:szCs w:val="26"/>
          <w:lang w:eastAsia="ar-SA"/>
        </w:rPr>
        <w:t>МБДОУ д\с №</w:t>
      </w:r>
      <w:r w:rsidR="00231975" w:rsidRPr="00380049">
        <w:rPr>
          <w:rFonts w:ascii="Times New Roman" w:eastAsia="Times New Roman" w:hAnsi="Times New Roman" w:cs="Times New Roman"/>
          <w:sz w:val="26"/>
          <w:szCs w:val="26"/>
          <w:lang w:eastAsia="ar-SA"/>
        </w:rPr>
        <w:t xml:space="preserve"> </w:t>
      </w:r>
      <w:r w:rsidR="001435CD" w:rsidRPr="00380049">
        <w:rPr>
          <w:rFonts w:ascii="Times New Roman" w:eastAsia="Times New Roman" w:hAnsi="Times New Roman" w:cs="Times New Roman"/>
          <w:sz w:val="26"/>
          <w:szCs w:val="26"/>
          <w:lang w:eastAsia="ar-SA"/>
        </w:rPr>
        <w:t>70</w:t>
      </w:r>
      <w:r w:rsidR="00947A93" w:rsidRPr="00380049">
        <w:rPr>
          <w:rFonts w:ascii="Times New Roman" w:eastAsia="Times New Roman" w:hAnsi="Times New Roman" w:cs="Times New Roman"/>
          <w:sz w:val="26"/>
          <w:szCs w:val="26"/>
          <w:lang w:eastAsia="ar-SA"/>
        </w:rPr>
        <w:t>,</w:t>
      </w:r>
      <w:r w:rsidR="001435CD" w:rsidRPr="00380049">
        <w:rPr>
          <w:rFonts w:ascii="Times New Roman" w:eastAsia="Times New Roman" w:hAnsi="Times New Roman" w:cs="Times New Roman"/>
          <w:sz w:val="26"/>
          <w:szCs w:val="26"/>
          <w:lang w:eastAsia="ar-SA"/>
        </w:rPr>
        <w:t xml:space="preserve"> </w:t>
      </w:r>
      <w:r w:rsidR="001435CD" w:rsidRPr="00380049">
        <w:rPr>
          <w:rFonts w:ascii="Times New Roman" w:eastAsia="Times New Roman" w:hAnsi="Times New Roman" w:cs="Times New Roman"/>
          <w:sz w:val="26"/>
          <w:szCs w:val="26"/>
          <w:lang w:eastAsia="ru-RU"/>
        </w:rPr>
        <w:t>разработанная на основе программ</w:t>
      </w:r>
      <w:r w:rsidR="00947A93" w:rsidRPr="00380049">
        <w:rPr>
          <w:rFonts w:ascii="Times New Roman" w:eastAsia="Times New Roman" w:hAnsi="Times New Roman" w:cs="Times New Roman"/>
          <w:sz w:val="26"/>
          <w:szCs w:val="26"/>
          <w:lang w:eastAsia="ru-RU"/>
        </w:rPr>
        <w:t>ы</w:t>
      </w:r>
      <w:r w:rsidR="001435CD" w:rsidRPr="00380049">
        <w:rPr>
          <w:rFonts w:ascii="Times New Roman" w:eastAsia="MS Mincho" w:hAnsi="Times New Roman" w:cs="Times New Roman"/>
          <w:sz w:val="26"/>
          <w:szCs w:val="26"/>
          <w:lang w:eastAsia="ar-SA"/>
        </w:rPr>
        <w:t xml:space="preserve"> «Образовательная программа дошкольного образования для детей с тяжелыми нарушениями речи (общим недоразвитием речи) с 3 до 7 </w:t>
      </w:r>
      <w:r w:rsidR="00D762EB" w:rsidRPr="00380049">
        <w:rPr>
          <w:rFonts w:ascii="Times New Roman" w:eastAsia="MS Mincho" w:hAnsi="Times New Roman" w:cs="Times New Roman"/>
          <w:sz w:val="26"/>
          <w:szCs w:val="26"/>
          <w:lang w:eastAsia="ar-SA"/>
        </w:rPr>
        <w:t>лет»</w:t>
      </w:r>
      <w:r w:rsidR="001435CD" w:rsidRPr="00380049">
        <w:rPr>
          <w:rFonts w:ascii="Times New Roman" w:eastAsia="MS Mincho" w:hAnsi="Times New Roman" w:cs="Times New Roman"/>
          <w:sz w:val="26"/>
          <w:szCs w:val="26"/>
          <w:lang w:eastAsia="ar-SA"/>
        </w:rPr>
        <w:t xml:space="preserve">. Автор Н.В. </w:t>
      </w:r>
      <w:proofErr w:type="spellStart"/>
      <w:r w:rsidR="001435CD" w:rsidRPr="00380049">
        <w:rPr>
          <w:rFonts w:ascii="Times New Roman" w:eastAsia="MS Mincho" w:hAnsi="Times New Roman" w:cs="Times New Roman"/>
          <w:sz w:val="26"/>
          <w:szCs w:val="26"/>
          <w:lang w:eastAsia="ar-SA"/>
        </w:rPr>
        <w:t>Нищева</w:t>
      </w:r>
      <w:proofErr w:type="spellEnd"/>
      <w:r w:rsidR="001435CD" w:rsidRPr="00380049">
        <w:rPr>
          <w:rFonts w:ascii="Times New Roman" w:eastAsia="MS Mincho" w:hAnsi="Times New Roman" w:cs="Times New Roman"/>
          <w:sz w:val="26"/>
          <w:szCs w:val="26"/>
          <w:lang w:eastAsia="ar-SA"/>
        </w:rPr>
        <w:t>.</w:t>
      </w:r>
    </w:p>
    <w:bookmarkEnd w:id="0"/>
    <w:p w:rsidR="00866415" w:rsidRPr="00380049" w:rsidRDefault="00866415" w:rsidP="00280969">
      <w:pPr>
        <w:pStyle w:val="ae"/>
        <w:spacing w:before="0" w:beforeAutospacing="0" w:after="0" w:afterAutospacing="0"/>
        <w:jc w:val="both"/>
        <w:rPr>
          <w:sz w:val="26"/>
          <w:szCs w:val="26"/>
        </w:rPr>
      </w:pPr>
      <w:r w:rsidRPr="00380049">
        <w:rPr>
          <w:sz w:val="26"/>
          <w:szCs w:val="26"/>
        </w:rPr>
        <w:t>Содержание программы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435CD" w:rsidRPr="00380049" w:rsidRDefault="001435CD" w:rsidP="00280969">
      <w:pPr>
        <w:pStyle w:val="ae"/>
        <w:spacing w:before="0" w:beforeAutospacing="0" w:after="0" w:afterAutospacing="0"/>
        <w:jc w:val="both"/>
        <w:rPr>
          <w:b/>
          <w:sz w:val="26"/>
          <w:szCs w:val="26"/>
        </w:rPr>
      </w:pPr>
      <w:r w:rsidRPr="00380049">
        <w:rPr>
          <w:color w:val="000000"/>
          <w:sz w:val="26"/>
          <w:szCs w:val="26"/>
          <w:shd w:val="clear" w:color="auto" w:fill="FFFFFF"/>
        </w:rPr>
        <w:t xml:space="preserve"> В дошкольном учреждении так же </w:t>
      </w:r>
      <w:r w:rsidR="00D762EB" w:rsidRPr="00380049">
        <w:rPr>
          <w:color w:val="000000"/>
          <w:sz w:val="26"/>
          <w:szCs w:val="26"/>
          <w:shd w:val="clear" w:color="auto" w:fill="FFFFFF"/>
        </w:rPr>
        <w:t>используются парциальные</w:t>
      </w:r>
      <w:r w:rsidRPr="00380049">
        <w:rPr>
          <w:color w:val="000000"/>
          <w:sz w:val="26"/>
          <w:szCs w:val="26"/>
          <w:shd w:val="clear" w:color="auto" w:fill="FFFFFF"/>
        </w:rPr>
        <w:t xml:space="preserve"> программы:</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-«Физическая культура – дошкольникам», автор Л.Д. Глазырина</w:t>
      </w:r>
    </w:p>
    <w:p w:rsidR="001435CD" w:rsidRPr="00380049" w:rsidRDefault="006C674F"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 xml:space="preserve">- </w:t>
      </w:r>
      <w:r w:rsidR="001435CD" w:rsidRPr="00380049">
        <w:rPr>
          <w:sz w:val="26"/>
          <w:szCs w:val="26"/>
        </w:rPr>
        <w:t xml:space="preserve">«Здоровье» </w:t>
      </w:r>
      <w:r w:rsidR="001435CD" w:rsidRPr="00380049">
        <w:rPr>
          <w:rStyle w:val="c12"/>
          <w:color w:val="000000"/>
          <w:sz w:val="26"/>
          <w:szCs w:val="26"/>
        </w:rPr>
        <w:t>автор</w:t>
      </w:r>
      <w:r w:rsidR="001435CD" w:rsidRPr="00380049">
        <w:rPr>
          <w:sz w:val="26"/>
          <w:szCs w:val="26"/>
        </w:rPr>
        <w:t xml:space="preserve"> П.П.</w:t>
      </w:r>
      <w:r w:rsidR="001435CD" w:rsidRPr="00380049">
        <w:rPr>
          <w:rStyle w:val="c12"/>
          <w:color w:val="000000"/>
          <w:sz w:val="26"/>
          <w:szCs w:val="26"/>
        </w:rPr>
        <w:t xml:space="preserve"> </w:t>
      </w:r>
      <w:proofErr w:type="spellStart"/>
      <w:r w:rsidR="001435CD" w:rsidRPr="00380049">
        <w:rPr>
          <w:sz w:val="26"/>
          <w:szCs w:val="26"/>
        </w:rPr>
        <w:t>Болдурчиди</w:t>
      </w:r>
      <w:proofErr w:type="spellEnd"/>
    </w:p>
    <w:p w:rsidR="006C674F" w:rsidRPr="00380049" w:rsidRDefault="00D762EB" w:rsidP="00280969">
      <w:pPr>
        <w:spacing w:after="0" w:line="240" w:lineRule="auto"/>
        <w:rPr>
          <w:rFonts w:ascii="Times New Roman" w:hAnsi="Times New Roman" w:cs="Times New Roman"/>
          <w:sz w:val="26"/>
          <w:szCs w:val="26"/>
        </w:rPr>
      </w:pPr>
      <w:r w:rsidRPr="00380049">
        <w:rPr>
          <w:rFonts w:ascii="Times New Roman" w:hAnsi="Times New Roman" w:cs="Times New Roman"/>
          <w:sz w:val="26"/>
          <w:szCs w:val="26"/>
        </w:rPr>
        <w:t>- «</w:t>
      </w:r>
      <w:r w:rsidR="006C674F" w:rsidRPr="00380049">
        <w:rPr>
          <w:rFonts w:ascii="Times New Roman" w:hAnsi="Times New Roman" w:cs="Times New Roman"/>
          <w:sz w:val="26"/>
          <w:szCs w:val="26"/>
        </w:rPr>
        <w:t>Ритмическая мозаика». Программа по ритмической пластике для детей. А. И. Буренина</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 xml:space="preserve">- «Программа по развитию речи в детском саду», автор О. Ушакова </w:t>
      </w:r>
    </w:p>
    <w:p w:rsidR="001435CD" w:rsidRPr="00380049" w:rsidRDefault="001435CD" w:rsidP="00280969">
      <w:pPr>
        <w:pStyle w:val="c7"/>
        <w:shd w:val="clear" w:color="auto" w:fill="FFFFFF"/>
        <w:spacing w:before="0" w:beforeAutospacing="0" w:after="0" w:afterAutospacing="0"/>
        <w:jc w:val="both"/>
        <w:rPr>
          <w:sz w:val="26"/>
          <w:szCs w:val="26"/>
        </w:rPr>
      </w:pPr>
      <w:r w:rsidRPr="00380049">
        <w:rPr>
          <w:sz w:val="26"/>
          <w:szCs w:val="26"/>
        </w:rPr>
        <w:t>- Программа «От звука к букве». Обучение дошкольников элементам грамоте. автор Е.В. Колесникова</w:t>
      </w:r>
    </w:p>
    <w:p w:rsidR="001435CD" w:rsidRPr="00380049" w:rsidRDefault="001435CD" w:rsidP="00280969">
      <w:pPr>
        <w:pStyle w:val="c7"/>
        <w:shd w:val="clear" w:color="auto" w:fill="FFFFFF"/>
        <w:spacing w:before="0" w:beforeAutospacing="0" w:after="0" w:afterAutospacing="0"/>
        <w:jc w:val="both"/>
        <w:rPr>
          <w:sz w:val="26"/>
          <w:szCs w:val="26"/>
        </w:rPr>
      </w:pPr>
      <w:r w:rsidRPr="00380049">
        <w:rPr>
          <w:sz w:val="26"/>
          <w:szCs w:val="26"/>
        </w:rPr>
        <w:t xml:space="preserve">- Программа «Школа </w:t>
      </w:r>
      <w:r w:rsidRPr="00380049">
        <w:rPr>
          <w:bCs/>
          <w:sz w:val="26"/>
          <w:szCs w:val="26"/>
        </w:rPr>
        <w:t>2100</w:t>
      </w:r>
      <w:r w:rsidRPr="00380049">
        <w:rPr>
          <w:b/>
          <w:bCs/>
          <w:sz w:val="26"/>
          <w:szCs w:val="26"/>
        </w:rPr>
        <w:t>»</w:t>
      </w:r>
      <w:r w:rsidRPr="00380049">
        <w:rPr>
          <w:b/>
          <w:bCs/>
          <w:spacing w:val="-20"/>
          <w:sz w:val="26"/>
          <w:szCs w:val="26"/>
        </w:rPr>
        <w:t xml:space="preserve"> </w:t>
      </w:r>
      <w:r w:rsidRPr="00380049">
        <w:rPr>
          <w:sz w:val="26"/>
          <w:szCs w:val="26"/>
        </w:rPr>
        <w:t xml:space="preserve">А. В. Горячев, Н. В. Ключ </w:t>
      </w:r>
      <w:r w:rsidRPr="00380049">
        <w:rPr>
          <w:bCs/>
          <w:spacing w:val="-10"/>
          <w:sz w:val="26"/>
          <w:szCs w:val="26"/>
        </w:rPr>
        <w:t xml:space="preserve">«Всё по полочкам», </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-«Математические ступеньки» - программа по формированию элементарных    </w:t>
      </w:r>
      <w:r w:rsidR="00D762EB" w:rsidRPr="00380049">
        <w:rPr>
          <w:rStyle w:val="c12"/>
          <w:color w:val="000000"/>
          <w:sz w:val="26"/>
          <w:szCs w:val="26"/>
        </w:rPr>
        <w:t>математических представлений</w:t>
      </w:r>
      <w:r w:rsidRPr="00380049">
        <w:rPr>
          <w:rStyle w:val="c12"/>
          <w:color w:val="000000"/>
          <w:sz w:val="26"/>
          <w:szCs w:val="26"/>
        </w:rPr>
        <w:t xml:space="preserve"> Е. Колесниковой;</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 xml:space="preserve">- «Приобщение детей к истокам русской народной культуры» </w:t>
      </w:r>
      <w:proofErr w:type="spellStart"/>
      <w:r w:rsidRPr="00380049">
        <w:rPr>
          <w:rStyle w:val="c12"/>
          <w:color w:val="000000"/>
          <w:sz w:val="26"/>
          <w:szCs w:val="26"/>
        </w:rPr>
        <w:t>О.Л.Князевой</w:t>
      </w:r>
      <w:proofErr w:type="spellEnd"/>
      <w:r w:rsidRPr="00380049">
        <w:rPr>
          <w:rStyle w:val="c12"/>
          <w:color w:val="000000"/>
          <w:sz w:val="26"/>
          <w:szCs w:val="26"/>
        </w:rPr>
        <w:t>, М.Д.</w:t>
      </w:r>
      <w:r w:rsidR="00947A93" w:rsidRPr="00380049">
        <w:rPr>
          <w:rStyle w:val="c12"/>
          <w:color w:val="000000"/>
          <w:sz w:val="26"/>
          <w:szCs w:val="26"/>
        </w:rPr>
        <w:t xml:space="preserve"> </w:t>
      </w:r>
      <w:proofErr w:type="spellStart"/>
      <w:r w:rsidRPr="00380049">
        <w:rPr>
          <w:rStyle w:val="c12"/>
          <w:color w:val="000000"/>
          <w:sz w:val="26"/>
          <w:szCs w:val="26"/>
        </w:rPr>
        <w:t>Маханевой</w:t>
      </w:r>
      <w:proofErr w:type="spellEnd"/>
      <w:r w:rsidRPr="00380049">
        <w:rPr>
          <w:rStyle w:val="c12"/>
          <w:color w:val="000000"/>
          <w:sz w:val="26"/>
          <w:szCs w:val="26"/>
        </w:rPr>
        <w:t>;</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 xml:space="preserve">- «Основы безопасности детей дошкольного возраста» </w:t>
      </w:r>
      <w:proofErr w:type="spellStart"/>
      <w:r w:rsidRPr="00380049">
        <w:rPr>
          <w:rStyle w:val="c12"/>
          <w:color w:val="000000"/>
          <w:sz w:val="26"/>
          <w:szCs w:val="26"/>
        </w:rPr>
        <w:t>Н.Авдеевой</w:t>
      </w:r>
      <w:proofErr w:type="spellEnd"/>
      <w:r w:rsidRPr="00380049">
        <w:rPr>
          <w:rStyle w:val="c12"/>
          <w:color w:val="000000"/>
          <w:sz w:val="26"/>
          <w:szCs w:val="26"/>
        </w:rPr>
        <w:t>, О.</w:t>
      </w:r>
      <w:r w:rsidR="00947A93" w:rsidRPr="00380049">
        <w:rPr>
          <w:rStyle w:val="c12"/>
          <w:color w:val="000000"/>
          <w:sz w:val="26"/>
          <w:szCs w:val="26"/>
        </w:rPr>
        <w:t xml:space="preserve"> </w:t>
      </w:r>
      <w:r w:rsidRPr="00380049">
        <w:rPr>
          <w:rStyle w:val="c12"/>
          <w:color w:val="000000"/>
          <w:sz w:val="26"/>
          <w:szCs w:val="26"/>
        </w:rPr>
        <w:t>Князевой, Р.</w:t>
      </w:r>
      <w:r w:rsidR="00947A93" w:rsidRPr="00380049">
        <w:rPr>
          <w:rStyle w:val="c12"/>
          <w:color w:val="000000"/>
          <w:sz w:val="26"/>
          <w:szCs w:val="26"/>
        </w:rPr>
        <w:t xml:space="preserve"> </w:t>
      </w:r>
      <w:proofErr w:type="spellStart"/>
      <w:r w:rsidRPr="00380049">
        <w:rPr>
          <w:rStyle w:val="c12"/>
          <w:color w:val="000000"/>
          <w:sz w:val="26"/>
          <w:szCs w:val="26"/>
        </w:rPr>
        <w:t>Стеркиной</w:t>
      </w:r>
      <w:proofErr w:type="spellEnd"/>
      <w:r w:rsidRPr="00380049">
        <w:rPr>
          <w:rStyle w:val="c12"/>
          <w:color w:val="000000"/>
          <w:sz w:val="26"/>
          <w:szCs w:val="26"/>
        </w:rPr>
        <w:t>;   </w:t>
      </w:r>
    </w:p>
    <w:p w:rsidR="001435CD" w:rsidRPr="00380049" w:rsidRDefault="001435CD" w:rsidP="00280969">
      <w:pPr>
        <w:pStyle w:val="c7"/>
        <w:shd w:val="clear" w:color="auto" w:fill="FFFFFF"/>
        <w:spacing w:before="0" w:beforeAutospacing="0" w:after="0" w:afterAutospacing="0"/>
        <w:jc w:val="both"/>
        <w:rPr>
          <w:color w:val="000000"/>
          <w:sz w:val="26"/>
          <w:szCs w:val="26"/>
        </w:rPr>
      </w:pPr>
      <w:r w:rsidRPr="00380049">
        <w:rPr>
          <w:rStyle w:val="c12"/>
          <w:color w:val="000000"/>
          <w:sz w:val="26"/>
          <w:szCs w:val="26"/>
        </w:rPr>
        <w:t>- «Цветные ладошки» Лыковой И.А.</w:t>
      </w:r>
    </w:p>
    <w:p w:rsidR="00DE4E4B" w:rsidRPr="00380049" w:rsidRDefault="001435CD" w:rsidP="00280969">
      <w:pPr>
        <w:pStyle w:val="ae"/>
        <w:spacing w:before="0" w:beforeAutospacing="0" w:after="0" w:afterAutospacing="0"/>
        <w:jc w:val="both"/>
        <w:rPr>
          <w:rStyle w:val="FontStyle105"/>
          <w:sz w:val="26"/>
          <w:szCs w:val="26"/>
        </w:rPr>
      </w:pPr>
      <w:r w:rsidRPr="00380049">
        <w:rPr>
          <w:rStyle w:val="FontStyle105"/>
          <w:sz w:val="26"/>
          <w:szCs w:val="26"/>
        </w:rPr>
        <w:t>-Тропинка к своему Я: как сохранить психол</w:t>
      </w:r>
      <w:r w:rsidR="0017251B" w:rsidRPr="00380049">
        <w:rPr>
          <w:rStyle w:val="FontStyle105"/>
          <w:sz w:val="26"/>
          <w:szCs w:val="26"/>
        </w:rPr>
        <w:t>огическое здоровье дошкольников</w:t>
      </w:r>
      <w:r w:rsidRPr="00380049">
        <w:rPr>
          <w:rStyle w:val="FontStyle105"/>
          <w:sz w:val="26"/>
          <w:szCs w:val="26"/>
        </w:rPr>
        <w:t xml:space="preserve">, автор </w:t>
      </w:r>
      <w:proofErr w:type="spellStart"/>
      <w:r w:rsidRPr="00380049">
        <w:rPr>
          <w:rStyle w:val="FontStyle105"/>
          <w:sz w:val="26"/>
          <w:szCs w:val="26"/>
        </w:rPr>
        <w:t>Хухлаева</w:t>
      </w:r>
      <w:proofErr w:type="spellEnd"/>
      <w:r w:rsidRPr="00380049">
        <w:rPr>
          <w:rStyle w:val="FontStyle105"/>
          <w:sz w:val="26"/>
          <w:szCs w:val="26"/>
        </w:rPr>
        <w:t xml:space="preserve"> О.В., </w:t>
      </w:r>
      <w:proofErr w:type="spellStart"/>
      <w:r w:rsidRPr="00380049">
        <w:rPr>
          <w:rStyle w:val="FontStyle105"/>
          <w:sz w:val="26"/>
          <w:szCs w:val="26"/>
        </w:rPr>
        <w:t>Хухлаев</w:t>
      </w:r>
      <w:proofErr w:type="spellEnd"/>
      <w:r w:rsidRPr="00380049">
        <w:rPr>
          <w:rStyle w:val="FontStyle105"/>
          <w:sz w:val="26"/>
          <w:szCs w:val="26"/>
        </w:rPr>
        <w:t xml:space="preserve"> О.Е., Первушина И.М.</w:t>
      </w:r>
    </w:p>
    <w:p w:rsidR="00D762EB" w:rsidRPr="00380049" w:rsidRDefault="00D762EB" w:rsidP="00280969">
      <w:pPr>
        <w:shd w:val="clear" w:color="auto" w:fill="FFFFFF"/>
        <w:spacing w:after="0" w:line="240" w:lineRule="auto"/>
        <w:rPr>
          <w:rFonts w:ascii="Times New Roman" w:eastAsia="Times New Roman" w:hAnsi="Times New Roman" w:cs="Times New Roman"/>
          <w:color w:val="000000"/>
          <w:sz w:val="26"/>
          <w:szCs w:val="26"/>
          <w:lang w:eastAsia="ru-RU"/>
        </w:rPr>
      </w:pPr>
    </w:p>
    <w:p w:rsidR="00D762EB" w:rsidRPr="00380049" w:rsidRDefault="00D762EB"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образовательных программ. При организации образовательного процесса учитываются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детей.</w:t>
      </w:r>
    </w:p>
    <w:p w:rsidR="00D762EB" w:rsidRPr="00380049" w:rsidRDefault="00D762EB"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Образовательный процесс включает в себя: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конструирования, восприятия художественной литературы и фольклора, музыкальной, изобразительной, двигательной); образовательную деятельность, </w:t>
      </w:r>
      <w:r w:rsidRPr="00380049">
        <w:rPr>
          <w:rFonts w:ascii="Times New Roman" w:eastAsia="Times New Roman" w:hAnsi="Times New Roman" w:cs="Times New Roman"/>
          <w:color w:val="000000"/>
          <w:sz w:val="26"/>
          <w:szCs w:val="26"/>
          <w:lang w:eastAsia="ru-RU"/>
        </w:rPr>
        <w:lastRenderedPageBreak/>
        <w:t>осуществляемую в ходе режимных моментов; самостоятельную деятельность детей; индивидуальную работу с детьми; взаимодействие с семьями воспитанников.</w:t>
      </w:r>
    </w:p>
    <w:p w:rsidR="006F37FE" w:rsidRPr="00380049" w:rsidRDefault="00D762EB"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Построение образовательного процесса основывалось на адекватных возрасту формах работы с детьми.</w:t>
      </w:r>
    </w:p>
    <w:p w:rsidR="00D762EB" w:rsidRPr="00380049" w:rsidRDefault="00D762EB"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 основу организации образовательного процесса положен комплексно-тематический принцип планирования.</w:t>
      </w:r>
    </w:p>
    <w:p w:rsidR="00D762EB" w:rsidRPr="00380049" w:rsidRDefault="00D762EB"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В образовательном процессе педагогами использовались следующие образовательные технологии: </w:t>
      </w:r>
      <w:proofErr w:type="spellStart"/>
      <w:r w:rsidRPr="00380049">
        <w:rPr>
          <w:rFonts w:ascii="Times New Roman" w:eastAsia="Times New Roman" w:hAnsi="Times New Roman" w:cs="Times New Roman"/>
          <w:color w:val="000000"/>
          <w:sz w:val="26"/>
          <w:szCs w:val="26"/>
          <w:lang w:eastAsia="ru-RU"/>
        </w:rPr>
        <w:t>здоровьесберегающие</w:t>
      </w:r>
      <w:proofErr w:type="spellEnd"/>
      <w:r w:rsidRPr="00380049">
        <w:rPr>
          <w:rFonts w:ascii="Times New Roman" w:eastAsia="Times New Roman" w:hAnsi="Times New Roman" w:cs="Times New Roman"/>
          <w:color w:val="000000"/>
          <w:sz w:val="26"/>
          <w:szCs w:val="26"/>
          <w:lang w:eastAsia="ru-RU"/>
        </w:rPr>
        <w:t>, игровые, проектные, проблемный метод обучения, информационно-коммуникационные технологии.</w:t>
      </w:r>
    </w:p>
    <w:p w:rsidR="000703F6" w:rsidRPr="00380049" w:rsidRDefault="00866415" w:rsidP="00280969">
      <w:pPr>
        <w:spacing w:after="0" w:line="240" w:lineRule="auto"/>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Кроме этого, в дошкольном учреждении осуществляется выбор форм, методов и средств обучения для наиболее полной реализации индивидуальных способностей каждого ребенка как представителя своего пола (</w:t>
      </w:r>
      <w:r w:rsidRPr="00380049">
        <w:rPr>
          <w:rFonts w:ascii="Times New Roman" w:eastAsia="Times New Roman" w:hAnsi="Times New Roman" w:cs="Times New Roman"/>
          <w:b/>
          <w:sz w:val="26"/>
          <w:szCs w:val="26"/>
          <w:lang w:eastAsia="ar-SA"/>
        </w:rPr>
        <w:t>гендерный подход</w:t>
      </w:r>
      <w:r w:rsidRPr="00380049">
        <w:rPr>
          <w:rFonts w:ascii="Times New Roman" w:eastAsia="Times New Roman" w:hAnsi="Times New Roman" w:cs="Times New Roman"/>
          <w:sz w:val="26"/>
          <w:szCs w:val="26"/>
          <w:lang w:eastAsia="ar-SA"/>
        </w:rPr>
        <w:t>).</w:t>
      </w:r>
    </w:p>
    <w:p w:rsidR="00121D30" w:rsidRPr="00380049" w:rsidRDefault="00A20053" w:rsidP="00280969">
      <w:pPr>
        <w:spacing w:after="0" w:line="240" w:lineRule="auto"/>
        <w:jc w:val="both"/>
        <w:rPr>
          <w:rFonts w:ascii="Times New Roman" w:eastAsia="Times New Roman" w:hAnsi="Times New Roman" w:cs="Times New Roman"/>
          <w:sz w:val="26"/>
          <w:szCs w:val="26"/>
          <w:lang w:eastAsia="ru-RU"/>
        </w:rPr>
      </w:pPr>
      <w:r w:rsidRPr="00380049">
        <w:rPr>
          <w:rFonts w:ascii="Times New Roman" w:eastAsia="Calibri" w:hAnsi="Times New Roman" w:cs="Times New Roman"/>
          <w:sz w:val="26"/>
          <w:szCs w:val="26"/>
        </w:rPr>
        <w:t xml:space="preserve">Педагоги дошкольного учреждения в своей работе широко </w:t>
      </w:r>
      <w:r w:rsidRPr="00380049">
        <w:rPr>
          <w:rFonts w:ascii="Times New Roman" w:hAnsi="Times New Roman" w:cs="Times New Roman"/>
          <w:sz w:val="26"/>
          <w:szCs w:val="26"/>
        </w:rPr>
        <w:t xml:space="preserve">используют </w:t>
      </w:r>
      <w:r w:rsidR="00661607" w:rsidRPr="00380049">
        <w:rPr>
          <w:rFonts w:ascii="Times New Roman" w:hAnsi="Times New Roman" w:cs="Times New Roman"/>
          <w:sz w:val="26"/>
          <w:szCs w:val="26"/>
        </w:rPr>
        <w:t>информационные технологии, создана комплексно-тематическая система планирования образовательной деятельности с учетом направленности реализуемой образовательной программы, которая позволяет поддерживать качество подготовки воспитанников к школе на достаточно высоком уровне.</w:t>
      </w:r>
      <w:r w:rsidR="006D4935" w:rsidRPr="00380049">
        <w:rPr>
          <w:rFonts w:ascii="Times New Roman" w:eastAsia="Times New Roman" w:hAnsi="Times New Roman" w:cs="Times New Roman"/>
          <w:sz w:val="26"/>
          <w:szCs w:val="26"/>
          <w:lang w:eastAsia="ru-RU"/>
        </w:rPr>
        <w:t xml:space="preserve"> </w:t>
      </w:r>
    </w:p>
    <w:p w:rsidR="006F5467" w:rsidRPr="00380049" w:rsidRDefault="00CC4608" w:rsidP="00280969">
      <w:pPr>
        <w:spacing w:after="0" w:line="240" w:lineRule="auto"/>
        <w:jc w:val="both"/>
        <w:rPr>
          <w:rFonts w:ascii="Times New Roman" w:hAnsi="Times New Roman" w:cs="Times New Roman"/>
          <w:bCs/>
          <w:sz w:val="26"/>
          <w:szCs w:val="26"/>
        </w:rPr>
      </w:pPr>
      <w:r w:rsidRPr="00380049">
        <w:rPr>
          <w:rFonts w:ascii="Times New Roman" w:hAnsi="Times New Roman" w:cs="Times New Roman"/>
          <w:bCs/>
          <w:sz w:val="26"/>
          <w:szCs w:val="26"/>
        </w:rPr>
        <w:t xml:space="preserve">Единая тема отражается в планируемых развивающих ситуациях (проблемных, игровых, познавательных) и интересных событиях (сюрпризы, волшебные превращения, инсценировки). </w:t>
      </w:r>
    </w:p>
    <w:p w:rsidR="00D37FF2" w:rsidRPr="00380049" w:rsidRDefault="00D37FF2"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Основные формы организации образовательного процесса:</w:t>
      </w:r>
    </w:p>
    <w:p w:rsidR="00D37FF2" w:rsidRPr="00380049" w:rsidRDefault="00D37FF2" w:rsidP="00280969">
      <w:pPr>
        <w:numPr>
          <w:ilvl w:val="0"/>
          <w:numId w:val="20"/>
        </w:numPr>
        <w:spacing w:after="0" w:line="240" w:lineRule="auto"/>
        <w:ind w:left="0" w:firstLine="0"/>
        <w:jc w:val="both"/>
        <w:rPr>
          <w:rFonts w:ascii="Times New Roman" w:hAnsi="Times New Roman" w:cs="Times New Roman"/>
          <w:sz w:val="26"/>
          <w:szCs w:val="26"/>
        </w:rPr>
      </w:pPr>
      <w:r w:rsidRPr="00380049">
        <w:rPr>
          <w:rFonts w:ascii="Times New Roman" w:hAnsi="Times New Roman" w:cs="Times New Roman"/>
          <w:sz w:val="26"/>
          <w:szCs w:val="26"/>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CB4D7C" w:rsidRPr="00380049" w:rsidRDefault="00D37FF2" w:rsidP="00280969">
      <w:pPr>
        <w:numPr>
          <w:ilvl w:val="0"/>
          <w:numId w:val="20"/>
        </w:numPr>
        <w:spacing w:after="0" w:line="240" w:lineRule="auto"/>
        <w:ind w:left="0" w:firstLine="0"/>
        <w:jc w:val="both"/>
        <w:rPr>
          <w:rFonts w:ascii="Times New Roman" w:hAnsi="Times New Roman" w:cs="Times New Roman"/>
          <w:sz w:val="26"/>
          <w:szCs w:val="26"/>
        </w:rPr>
      </w:pPr>
      <w:r w:rsidRPr="00380049">
        <w:rPr>
          <w:rFonts w:ascii="Times New Roman" w:hAnsi="Times New Roman" w:cs="Times New Roman"/>
          <w:sz w:val="26"/>
          <w:szCs w:val="26"/>
        </w:rPr>
        <w:t xml:space="preserve"> самостоятельная деятельность воспитанников.</w:t>
      </w:r>
    </w:p>
    <w:p w:rsidR="0015678C" w:rsidRPr="00380049" w:rsidRDefault="0015678C"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Непрерывная образовательная деятельность осуществляется во всех группах в первую половину дня (за исключением младшей группы, где вторая игровая ситуация предлагается во II половине дня).</w:t>
      </w:r>
    </w:p>
    <w:p w:rsidR="0015678C" w:rsidRPr="00380049" w:rsidRDefault="0015678C"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Назначение непрерывных образовательных ситуаций состоит в освоении новых, более эффективных способов познания, которые скрыты от детей в повседневной жизни и требуют для их освоения специальных условий в зависимости от возраста.</w:t>
      </w:r>
    </w:p>
    <w:p w:rsidR="0015678C" w:rsidRPr="00380049" w:rsidRDefault="0015678C"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Успешная и активная совместная образовательная деятельность подготавливает детей к будущему школьному обучению.</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b/>
          <w:sz w:val="26"/>
          <w:szCs w:val="26"/>
        </w:rPr>
        <w:t>Психологическая служба</w:t>
      </w:r>
      <w:r w:rsidRPr="00380049">
        <w:rPr>
          <w:rFonts w:ascii="Times New Roman" w:hAnsi="Times New Roman" w:cs="Times New Roman"/>
          <w:sz w:val="26"/>
          <w:szCs w:val="26"/>
        </w:rPr>
        <w:t xml:space="preserve">. В течение </w:t>
      </w:r>
      <w:r w:rsidR="0015678C" w:rsidRPr="00380049">
        <w:rPr>
          <w:rFonts w:ascii="Times New Roman" w:hAnsi="Times New Roman" w:cs="Times New Roman"/>
          <w:sz w:val="26"/>
          <w:szCs w:val="26"/>
        </w:rPr>
        <w:t>2018 года</w:t>
      </w:r>
      <w:r w:rsidRPr="00380049">
        <w:rPr>
          <w:rFonts w:ascii="Times New Roman" w:hAnsi="Times New Roman" w:cs="Times New Roman"/>
          <w:sz w:val="26"/>
          <w:szCs w:val="26"/>
        </w:rPr>
        <w:t xml:space="preserve"> психологическая служба МБДОУ д/с № </w:t>
      </w:r>
      <w:r w:rsidR="00D762EB" w:rsidRPr="00380049">
        <w:rPr>
          <w:rFonts w:ascii="Times New Roman" w:hAnsi="Times New Roman" w:cs="Times New Roman"/>
          <w:sz w:val="26"/>
          <w:szCs w:val="26"/>
        </w:rPr>
        <w:t>70 функционировала</w:t>
      </w:r>
      <w:r w:rsidRPr="00380049">
        <w:rPr>
          <w:rFonts w:ascii="Times New Roman" w:hAnsi="Times New Roman" w:cs="Times New Roman"/>
          <w:sz w:val="26"/>
          <w:szCs w:val="26"/>
        </w:rPr>
        <w:t xml:space="preserve"> по следующим направлениям:</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Психологическое просвещение педагогов и родителей: лекции, беседы, семинары родительские собрания, групповые и индивидуальные </w:t>
      </w:r>
      <w:r w:rsidR="00D762EB" w:rsidRPr="00380049">
        <w:rPr>
          <w:rFonts w:ascii="Times New Roman" w:hAnsi="Times New Roman" w:cs="Times New Roman"/>
          <w:sz w:val="26"/>
          <w:szCs w:val="26"/>
        </w:rPr>
        <w:t>консультации (</w:t>
      </w:r>
      <w:r w:rsidRPr="00380049">
        <w:rPr>
          <w:rFonts w:ascii="Times New Roman" w:hAnsi="Times New Roman" w:cs="Times New Roman"/>
          <w:sz w:val="26"/>
          <w:szCs w:val="26"/>
        </w:rPr>
        <w:t>по плану).</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По дополнительным заявлениям родителей (законных представителей) воспитанников педагогом – психологом была проведена психологическая</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диагностика:</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познавательной сферы детей;</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личностной сферы;</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волевой сферы;</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аффективно – эмоциональной сферы;</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межличностных отношений и общений;</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определение уровня готовности к школьному обучению.</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lastRenderedPageBreak/>
        <w:t xml:space="preserve">На основе результатов комплексной диагностики разработаны, </w:t>
      </w:r>
      <w:proofErr w:type="spellStart"/>
      <w:r w:rsidRPr="00380049">
        <w:rPr>
          <w:rFonts w:ascii="Times New Roman" w:hAnsi="Times New Roman" w:cs="Times New Roman"/>
          <w:sz w:val="26"/>
          <w:szCs w:val="26"/>
        </w:rPr>
        <w:t>коррекционно</w:t>
      </w:r>
      <w:proofErr w:type="spellEnd"/>
      <w:r w:rsidRPr="00380049">
        <w:rPr>
          <w:rFonts w:ascii="Times New Roman" w:hAnsi="Times New Roman" w:cs="Times New Roman"/>
          <w:sz w:val="26"/>
          <w:szCs w:val="26"/>
        </w:rPr>
        <w:t xml:space="preserve"> – развивающие мероприятия, а также система психопрофилактических мер и рекомендаций для родителей (законных представителей).</w:t>
      </w:r>
    </w:p>
    <w:p w:rsidR="00DA0F4E"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Работа </w:t>
      </w:r>
      <w:proofErr w:type="spellStart"/>
      <w:r w:rsidRPr="00380049">
        <w:rPr>
          <w:rFonts w:ascii="Times New Roman" w:hAnsi="Times New Roman" w:cs="Times New Roman"/>
          <w:sz w:val="26"/>
          <w:szCs w:val="26"/>
        </w:rPr>
        <w:t>психолого</w:t>
      </w:r>
      <w:proofErr w:type="spellEnd"/>
      <w:r w:rsidRPr="00380049">
        <w:rPr>
          <w:rFonts w:ascii="Times New Roman" w:hAnsi="Times New Roman" w:cs="Times New Roman"/>
          <w:sz w:val="26"/>
          <w:szCs w:val="26"/>
        </w:rPr>
        <w:t xml:space="preserve"> – педагогической службы способствует повышению уровня эффективности воспитательно-образовательного процесса и развитию всех его субъектов.</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В течение 201</w:t>
      </w:r>
      <w:r w:rsidR="00D762EB" w:rsidRPr="00380049">
        <w:rPr>
          <w:rFonts w:ascii="Times New Roman" w:hAnsi="Times New Roman" w:cs="Times New Roman"/>
          <w:sz w:val="26"/>
          <w:szCs w:val="26"/>
        </w:rPr>
        <w:t>8</w:t>
      </w:r>
      <w:r w:rsidRPr="00380049">
        <w:rPr>
          <w:rFonts w:ascii="Times New Roman" w:hAnsi="Times New Roman" w:cs="Times New Roman"/>
          <w:sz w:val="26"/>
          <w:szCs w:val="26"/>
        </w:rPr>
        <w:t xml:space="preserve"> года психологическим сопровождением были охвачены все дети МБДОУ д/с № 70.</w:t>
      </w:r>
    </w:p>
    <w:p w:rsidR="006C674F"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 отчетный период велась групповая психопрофилактическая работа с детьми всех возрастных групп по программе Е.А. </w:t>
      </w:r>
      <w:proofErr w:type="spellStart"/>
      <w:r w:rsidRPr="00380049">
        <w:rPr>
          <w:rFonts w:ascii="Times New Roman" w:hAnsi="Times New Roman" w:cs="Times New Roman"/>
          <w:sz w:val="26"/>
          <w:szCs w:val="26"/>
        </w:rPr>
        <w:t>Алябьевой</w:t>
      </w:r>
      <w:proofErr w:type="spellEnd"/>
      <w:r w:rsidRPr="00380049">
        <w:rPr>
          <w:rFonts w:ascii="Times New Roman" w:hAnsi="Times New Roman" w:cs="Times New Roman"/>
          <w:sz w:val="26"/>
          <w:szCs w:val="26"/>
        </w:rPr>
        <w:t xml:space="preserve"> «</w:t>
      </w:r>
      <w:proofErr w:type="spellStart"/>
      <w:r w:rsidRPr="00380049">
        <w:rPr>
          <w:rFonts w:ascii="Times New Roman" w:hAnsi="Times New Roman" w:cs="Times New Roman"/>
          <w:sz w:val="26"/>
          <w:szCs w:val="26"/>
        </w:rPr>
        <w:t>Психогимнатиска</w:t>
      </w:r>
      <w:proofErr w:type="spellEnd"/>
      <w:r w:rsidRPr="00380049">
        <w:rPr>
          <w:rFonts w:ascii="Times New Roman" w:hAnsi="Times New Roman" w:cs="Times New Roman"/>
          <w:sz w:val="26"/>
          <w:szCs w:val="26"/>
        </w:rPr>
        <w:t xml:space="preserve"> в детском саду» с целью сохранения психического здоровья и предупреждения эмоциональных расстройств у детей. </w:t>
      </w:r>
    </w:p>
    <w:p w:rsidR="0015678C"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 течение года по запросам родителей и воспитателей </w:t>
      </w:r>
      <w:r w:rsidR="006C674F" w:rsidRPr="00380049">
        <w:rPr>
          <w:rFonts w:ascii="Times New Roman" w:hAnsi="Times New Roman" w:cs="Times New Roman"/>
          <w:sz w:val="26"/>
          <w:szCs w:val="26"/>
        </w:rPr>
        <w:t>велась,</w:t>
      </w:r>
      <w:r w:rsidRPr="00380049">
        <w:rPr>
          <w:rFonts w:ascii="Times New Roman" w:hAnsi="Times New Roman" w:cs="Times New Roman"/>
          <w:sz w:val="26"/>
          <w:szCs w:val="26"/>
        </w:rPr>
        <w:t xml:space="preserve"> индивидуальна работа с детьми с: повышенной тревожностью, гиперактивными детьми, замкнутыми детьми, с агрессивными детьми. </w:t>
      </w:r>
    </w:p>
    <w:p w:rsidR="007A4047"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Вовлечение родителей в деятельность </w:t>
      </w:r>
      <w:r w:rsidR="0015678C" w:rsidRPr="00380049">
        <w:rPr>
          <w:rFonts w:ascii="Times New Roman" w:hAnsi="Times New Roman" w:cs="Times New Roman"/>
          <w:sz w:val="26"/>
          <w:szCs w:val="26"/>
        </w:rPr>
        <w:t>дошкольного учреждения</w:t>
      </w:r>
      <w:r w:rsidRPr="00380049">
        <w:rPr>
          <w:rFonts w:ascii="Times New Roman" w:hAnsi="Times New Roman" w:cs="Times New Roman"/>
          <w:sz w:val="26"/>
          <w:szCs w:val="26"/>
        </w:rPr>
        <w:t xml:space="preserve"> помогало создавать атмосферу взаимной заинтересованности. В течение 201</w:t>
      </w:r>
      <w:r w:rsidR="00D762EB" w:rsidRPr="00380049">
        <w:rPr>
          <w:rFonts w:ascii="Times New Roman" w:hAnsi="Times New Roman" w:cs="Times New Roman"/>
          <w:sz w:val="26"/>
          <w:szCs w:val="26"/>
        </w:rPr>
        <w:t>8</w:t>
      </w:r>
      <w:r w:rsidRPr="00380049">
        <w:rPr>
          <w:rFonts w:ascii="Times New Roman" w:hAnsi="Times New Roman" w:cs="Times New Roman"/>
          <w:sz w:val="26"/>
          <w:szCs w:val="26"/>
        </w:rPr>
        <w:t xml:space="preserve"> года с родителями было проведено </w:t>
      </w:r>
      <w:r w:rsidR="00C07846" w:rsidRPr="00380049">
        <w:rPr>
          <w:rFonts w:ascii="Times New Roman" w:hAnsi="Times New Roman" w:cs="Times New Roman"/>
          <w:sz w:val="26"/>
          <w:szCs w:val="26"/>
        </w:rPr>
        <w:t xml:space="preserve">89 </w:t>
      </w:r>
      <w:r w:rsidR="0015678C" w:rsidRPr="00380049">
        <w:rPr>
          <w:rFonts w:ascii="Times New Roman" w:hAnsi="Times New Roman" w:cs="Times New Roman"/>
          <w:sz w:val="26"/>
          <w:szCs w:val="26"/>
        </w:rPr>
        <w:t>индивидуальн</w:t>
      </w:r>
      <w:r w:rsidR="00075D21" w:rsidRPr="00380049">
        <w:rPr>
          <w:rFonts w:ascii="Times New Roman" w:hAnsi="Times New Roman" w:cs="Times New Roman"/>
          <w:sz w:val="26"/>
          <w:szCs w:val="26"/>
        </w:rPr>
        <w:t xml:space="preserve">ых </w:t>
      </w:r>
      <w:r w:rsidR="0015678C" w:rsidRPr="00380049">
        <w:rPr>
          <w:rFonts w:ascii="Times New Roman" w:hAnsi="Times New Roman" w:cs="Times New Roman"/>
          <w:sz w:val="26"/>
          <w:szCs w:val="26"/>
        </w:rPr>
        <w:t>консультаци</w:t>
      </w:r>
      <w:r w:rsidR="00075D21" w:rsidRPr="00380049">
        <w:rPr>
          <w:rFonts w:ascii="Times New Roman" w:hAnsi="Times New Roman" w:cs="Times New Roman"/>
          <w:sz w:val="26"/>
          <w:szCs w:val="26"/>
        </w:rPr>
        <w:t>й</w:t>
      </w:r>
      <w:r w:rsidRPr="00380049">
        <w:rPr>
          <w:rFonts w:ascii="Times New Roman" w:hAnsi="Times New Roman" w:cs="Times New Roman"/>
          <w:sz w:val="26"/>
          <w:szCs w:val="26"/>
        </w:rPr>
        <w:t>.</w:t>
      </w:r>
    </w:p>
    <w:p w:rsidR="00DE4E4B" w:rsidRPr="00280969" w:rsidRDefault="007A4047" w:rsidP="00280969">
      <w:pPr>
        <w:spacing w:after="0" w:line="240" w:lineRule="auto"/>
        <w:jc w:val="both"/>
        <w:rPr>
          <w:rFonts w:ascii="Times New Roman" w:hAnsi="Times New Roman" w:cs="Times New Roman"/>
          <w:b/>
          <w:sz w:val="26"/>
          <w:szCs w:val="26"/>
        </w:rPr>
      </w:pPr>
      <w:proofErr w:type="spellStart"/>
      <w:r w:rsidRPr="00380049">
        <w:rPr>
          <w:rFonts w:ascii="Times New Roman" w:hAnsi="Times New Roman" w:cs="Times New Roman"/>
          <w:b/>
          <w:sz w:val="26"/>
          <w:szCs w:val="26"/>
        </w:rPr>
        <w:t>Коррекционно</w:t>
      </w:r>
      <w:proofErr w:type="spellEnd"/>
      <w:r w:rsidRPr="00380049">
        <w:rPr>
          <w:rFonts w:ascii="Times New Roman" w:hAnsi="Times New Roman" w:cs="Times New Roman"/>
          <w:b/>
          <w:sz w:val="26"/>
          <w:szCs w:val="26"/>
        </w:rPr>
        <w:t xml:space="preserve"> - развивающая служба</w:t>
      </w:r>
      <w:r w:rsidR="00280969">
        <w:rPr>
          <w:rFonts w:ascii="Times New Roman" w:hAnsi="Times New Roman" w:cs="Times New Roman"/>
          <w:b/>
          <w:sz w:val="26"/>
          <w:szCs w:val="26"/>
        </w:rPr>
        <w:t xml:space="preserve">. </w:t>
      </w:r>
      <w:r w:rsidR="00DE4E4B" w:rsidRPr="00380049">
        <w:rPr>
          <w:rFonts w:ascii="Times New Roman" w:hAnsi="Times New Roman" w:cs="Times New Roman"/>
          <w:sz w:val="26"/>
          <w:szCs w:val="26"/>
        </w:rPr>
        <w:t xml:space="preserve">В МБДОУ д/с № </w:t>
      </w:r>
      <w:r w:rsidR="00D762EB" w:rsidRPr="00380049">
        <w:rPr>
          <w:rFonts w:ascii="Times New Roman" w:hAnsi="Times New Roman" w:cs="Times New Roman"/>
          <w:sz w:val="26"/>
          <w:szCs w:val="26"/>
        </w:rPr>
        <w:t>70 функционируют 4</w:t>
      </w:r>
      <w:r w:rsidR="00DE4E4B" w:rsidRPr="00380049">
        <w:rPr>
          <w:rFonts w:ascii="Times New Roman" w:hAnsi="Times New Roman" w:cs="Times New Roman"/>
          <w:sz w:val="26"/>
          <w:szCs w:val="26"/>
        </w:rPr>
        <w:t xml:space="preserve"> </w:t>
      </w:r>
      <w:r w:rsidR="00D762EB" w:rsidRPr="00380049">
        <w:rPr>
          <w:rFonts w:ascii="Times New Roman" w:hAnsi="Times New Roman" w:cs="Times New Roman"/>
          <w:sz w:val="26"/>
          <w:szCs w:val="26"/>
        </w:rPr>
        <w:t>группы компенсирующей</w:t>
      </w:r>
      <w:r w:rsidR="00DE4E4B" w:rsidRPr="00380049">
        <w:rPr>
          <w:rFonts w:ascii="Times New Roman" w:hAnsi="Times New Roman" w:cs="Times New Roman"/>
          <w:sz w:val="26"/>
          <w:szCs w:val="26"/>
        </w:rPr>
        <w:t xml:space="preserve"> направленности для детей с </w:t>
      </w:r>
      <w:r w:rsidR="00D762EB" w:rsidRPr="00380049">
        <w:rPr>
          <w:rFonts w:ascii="Times New Roman" w:hAnsi="Times New Roman" w:cs="Times New Roman"/>
          <w:sz w:val="26"/>
          <w:szCs w:val="26"/>
        </w:rPr>
        <w:t>тяжелыми нарушениями</w:t>
      </w:r>
      <w:r w:rsidR="00DE4E4B" w:rsidRPr="00380049">
        <w:rPr>
          <w:rFonts w:ascii="Times New Roman" w:hAnsi="Times New Roman" w:cs="Times New Roman"/>
          <w:sz w:val="26"/>
          <w:szCs w:val="26"/>
        </w:rPr>
        <w:t xml:space="preserve"> </w:t>
      </w:r>
      <w:r w:rsidR="00D762EB" w:rsidRPr="00380049">
        <w:rPr>
          <w:rFonts w:ascii="Times New Roman" w:hAnsi="Times New Roman" w:cs="Times New Roman"/>
          <w:sz w:val="26"/>
          <w:szCs w:val="26"/>
        </w:rPr>
        <w:t>речи с</w:t>
      </w:r>
      <w:r w:rsidR="00DE4E4B" w:rsidRPr="00380049">
        <w:rPr>
          <w:rFonts w:ascii="Times New Roman" w:hAnsi="Times New Roman" w:cs="Times New Roman"/>
          <w:sz w:val="26"/>
          <w:szCs w:val="26"/>
        </w:rPr>
        <w:t xml:space="preserve"> целью оказания своевременной помощи детям дошкольного возраста (4-7 лет), имеющим нарушения речи /ФФНР, ФНР/. Порядок деятельности групп компенсирующей </w:t>
      </w:r>
      <w:r w:rsidR="00D762EB" w:rsidRPr="00380049">
        <w:rPr>
          <w:rFonts w:ascii="Times New Roman" w:hAnsi="Times New Roman" w:cs="Times New Roman"/>
          <w:sz w:val="26"/>
          <w:szCs w:val="26"/>
        </w:rPr>
        <w:t>направленности определяется</w:t>
      </w:r>
      <w:r w:rsidR="00DE4E4B" w:rsidRPr="00380049">
        <w:rPr>
          <w:rFonts w:ascii="Times New Roman" w:hAnsi="Times New Roman" w:cs="Times New Roman"/>
          <w:sz w:val="26"/>
          <w:szCs w:val="26"/>
        </w:rPr>
        <w:t xml:space="preserve"> Положением о группах компенсирующей направленности.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Организованная система коррекционной работы включает своевременную полноценную помощь воспитанникам с нарушением речи в условиях компенсирующей группы и оказание профилактического коррекционного воздействия в раннем детском возрасте с целью стимуляции речевого развития детей группы риска.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В 201</w:t>
      </w:r>
      <w:r w:rsidR="00D762EB" w:rsidRPr="00380049">
        <w:rPr>
          <w:rFonts w:ascii="Times New Roman" w:hAnsi="Times New Roman" w:cs="Times New Roman"/>
          <w:sz w:val="26"/>
          <w:szCs w:val="26"/>
        </w:rPr>
        <w:t>8</w:t>
      </w:r>
      <w:r w:rsidRPr="00380049">
        <w:rPr>
          <w:rFonts w:ascii="Times New Roman" w:hAnsi="Times New Roman" w:cs="Times New Roman"/>
          <w:sz w:val="26"/>
          <w:szCs w:val="26"/>
        </w:rPr>
        <w:t xml:space="preserve"> году учителями - логопедами решались основные задачи: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своевременное выявление нарушений развития речи воспитанников;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устранение речевых нарушений;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формирование и развитие фонетического восприятия воспитанников;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развитие произвольного внимания к звуковой стороне речи;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реализация возможности интегрировать воспитание и обучение в общеобразовательной группе с получением специализированной помощи в развитии речи;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совершенствование методов логопедической работы в соответствии с возможностями, потребностями и интересами воспитанников; </w:t>
      </w:r>
    </w:p>
    <w:p w:rsidR="00DE4E4B" w:rsidRPr="00380049" w:rsidRDefault="00DE4E4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sym w:font="Symbol" w:char="F0B7"/>
      </w:r>
      <w:r w:rsidRPr="00380049">
        <w:rPr>
          <w:rFonts w:ascii="Times New Roman" w:hAnsi="Times New Roman" w:cs="Times New Roman"/>
          <w:sz w:val="26"/>
          <w:szCs w:val="26"/>
        </w:rPr>
        <w:t xml:space="preserve"> распространение специальных знаний по логопедии среди педагогических работников, родителей (законных представителей воспитанника.</w:t>
      </w:r>
    </w:p>
    <w:p w:rsidR="006C674F"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Коррекционная работа строится на принципе единства диагностики и коррекции, что предполагает организацию работы в двух основных аспектах: диагностической и коррекционно-развивающей. По результатам логопедического обследования коррекционной помощью были охвачены дети, посещающие группы компенсирующей направленности для детей с нарушениями речи, общая численность</w:t>
      </w:r>
      <w:r w:rsidR="006C674F" w:rsidRPr="00380049">
        <w:rPr>
          <w:rFonts w:ascii="Times New Roman" w:hAnsi="Times New Roman" w:cs="Times New Roman"/>
          <w:sz w:val="26"/>
          <w:szCs w:val="26"/>
        </w:rPr>
        <w:t xml:space="preserve"> которых составляет </w:t>
      </w:r>
      <w:r w:rsidR="00D762EB" w:rsidRPr="00380049">
        <w:rPr>
          <w:rFonts w:ascii="Times New Roman" w:hAnsi="Times New Roman" w:cs="Times New Roman"/>
          <w:sz w:val="26"/>
          <w:szCs w:val="26"/>
        </w:rPr>
        <w:t>83</w:t>
      </w:r>
      <w:r w:rsidR="006C674F" w:rsidRPr="00380049">
        <w:rPr>
          <w:rFonts w:ascii="Times New Roman" w:hAnsi="Times New Roman" w:cs="Times New Roman"/>
          <w:sz w:val="26"/>
          <w:szCs w:val="26"/>
        </w:rPr>
        <w:t xml:space="preserve"> ребенка.</w:t>
      </w:r>
    </w:p>
    <w:p w:rsidR="00DE4E4B"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lastRenderedPageBreak/>
        <w:t>Коррекционно- образовательная деятельность проводится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w:t>
      </w:r>
      <w:r w:rsidR="006C674F" w:rsidRPr="00380049">
        <w:rPr>
          <w:rFonts w:ascii="Times New Roman" w:hAnsi="Times New Roman" w:cs="Times New Roman"/>
          <w:sz w:val="26"/>
          <w:szCs w:val="26"/>
        </w:rPr>
        <w:t>тепенным усложнением материала.</w:t>
      </w:r>
    </w:p>
    <w:p w:rsidR="006C674F"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Для детей с ограниченными возможностями здоровья создаются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6C674F"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b/>
          <w:sz w:val="26"/>
          <w:szCs w:val="26"/>
        </w:rPr>
        <w:t>Социально – педагогическая служба</w:t>
      </w:r>
      <w:r w:rsidRPr="00380049">
        <w:rPr>
          <w:rFonts w:ascii="Times New Roman" w:hAnsi="Times New Roman" w:cs="Times New Roman"/>
          <w:sz w:val="26"/>
          <w:szCs w:val="26"/>
        </w:rPr>
        <w:t xml:space="preserve">. Работа по этому </w:t>
      </w:r>
      <w:r w:rsidR="00D762EB" w:rsidRPr="00380049">
        <w:rPr>
          <w:rFonts w:ascii="Times New Roman" w:hAnsi="Times New Roman" w:cs="Times New Roman"/>
          <w:sz w:val="26"/>
          <w:szCs w:val="26"/>
        </w:rPr>
        <w:t>направлению в</w:t>
      </w:r>
      <w:r w:rsidRPr="00380049">
        <w:rPr>
          <w:rFonts w:ascii="Times New Roman" w:hAnsi="Times New Roman" w:cs="Times New Roman"/>
          <w:sz w:val="26"/>
          <w:szCs w:val="26"/>
        </w:rPr>
        <w:t xml:space="preserve"> течение года велась в</w:t>
      </w:r>
      <w:r w:rsidR="006C674F" w:rsidRPr="00380049">
        <w:rPr>
          <w:rFonts w:ascii="Times New Roman" w:hAnsi="Times New Roman" w:cs="Times New Roman"/>
          <w:sz w:val="26"/>
          <w:szCs w:val="26"/>
        </w:rPr>
        <w:t xml:space="preserve"> соответствии с годовым планом.</w:t>
      </w:r>
    </w:p>
    <w:p w:rsidR="006C674F"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Главной целью работы является успешная социализация ребенка.  Главной задачей было создание условий для эффективного взаимоде</w:t>
      </w:r>
      <w:r w:rsidR="006C674F" w:rsidRPr="00380049">
        <w:rPr>
          <w:rFonts w:ascii="Times New Roman" w:hAnsi="Times New Roman" w:cs="Times New Roman"/>
          <w:sz w:val="26"/>
          <w:szCs w:val="26"/>
        </w:rPr>
        <w:t>йствия с семьями воспитанников.</w:t>
      </w:r>
    </w:p>
    <w:p w:rsidR="00165069" w:rsidRPr="00380049" w:rsidRDefault="007A4047"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В течение 201</w:t>
      </w:r>
      <w:r w:rsidR="004860F8" w:rsidRPr="00380049">
        <w:rPr>
          <w:rFonts w:ascii="Times New Roman" w:hAnsi="Times New Roman" w:cs="Times New Roman"/>
          <w:sz w:val="26"/>
          <w:szCs w:val="26"/>
        </w:rPr>
        <w:t>8</w:t>
      </w:r>
      <w:r w:rsidRPr="00380049">
        <w:rPr>
          <w:rFonts w:ascii="Times New Roman" w:hAnsi="Times New Roman" w:cs="Times New Roman"/>
          <w:sz w:val="26"/>
          <w:szCs w:val="26"/>
        </w:rPr>
        <w:t xml:space="preserve"> года, социальным педагогом и педагогом – психологом проводится мониторинг состава семей </w:t>
      </w:r>
      <w:r w:rsidR="00165069" w:rsidRPr="00380049">
        <w:rPr>
          <w:rFonts w:ascii="Times New Roman" w:hAnsi="Times New Roman" w:cs="Times New Roman"/>
          <w:sz w:val="26"/>
          <w:szCs w:val="26"/>
        </w:rPr>
        <w:t>МБДОУ д/с № 70</w:t>
      </w:r>
      <w:r w:rsidRPr="00380049">
        <w:rPr>
          <w:rFonts w:ascii="Times New Roman" w:hAnsi="Times New Roman" w:cs="Times New Roman"/>
          <w:sz w:val="26"/>
          <w:szCs w:val="26"/>
        </w:rPr>
        <w:t>, выявление их психологического и материального благополучия. Особое внимание уделялось семьям группы риска: многодетным, неполным, малообеспеченным. Большое внимание уделяется выявлению особенностей семейного воспитания и отношений между родителями и детьми, профилактике нарушений прав ребенка. В рамках работы по просвещению родителей и педагогов осуществлялась передача информации по вопросам защиты прав ребе</w:t>
      </w:r>
      <w:r w:rsidR="006C674F" w:rsidRPr="00380049">
        <w:rPr>
          <w:rFonts w:ascii="Times New Roman" w:hAnsi="Times New Roman" w:cs="Times New Roman"/>
          <w:sz w:val="26"/>
          <w:szCs w:val="26"/>
        </w:rPr>
        <w:t>нка и его социального развития.</w:t>
      </w:r>
    </w:p>
    <w:p w:rsidR="004860F8" w:rsidRPr="00380049" w:rsidRDefault="003A7F51" w:rsidP="00280969">
      <w:pPr>
        <w:spacing w:after="0" w:line="240" w:lineRule="auto"/>
        <w:jc w:val="both"/>
        <w:rPr>
          <w:rFonts w:ascii="Times New Roman" w:hAnsi="Times New Roman" w:cs="Times New Roman"/>
          <w:b/>
          <w:sz w:val="26"/>
          <w:szCs w:val="26"/>
        </w:rPr>
      </w:pPr>
      <w:r w:rsidRPr="00380049">
        <w:rPr>
          <w:rFonts w:ascii="Times New Roman" w:hAnsi="Times New Roman" w:cs="Times New Roman"/>
          <w:b/>
          <w:sz w:val="26"/>
          <w:szCs w:val="26"/>
        </w:rPr>
        <w:t>Вывод</w:t>
      </w:r>
      <w:r w:rsidR="004860F8" w:rsidRPr="00380049">
        <w:rPr>
          <w:rFonts w:ascii="Times New Roman" w:hAnsi="Times New Roman" w:cs="Times New Roman"/>
          <w:b/>
          <w:sz w:val="26"/>
          <w:szCs w:val="26"/>
        </w:rPr>
        <w:t>:</w:t>
      </w:r>
      <w:r w:rsidR="004860F8" w:rsidRPr="00380049">
        <w:rPr>
          <w:rFonts w:ascii="Times New Roman" w:hAnsi="Times New Roman" w:cs="Times New Roman"/>
          <w:sz w:val="26"/>
          <w:szCs w:val="26"/>
        </w:rPr>
        <w:t xml:space="preserve"> в результате</w:t>
      </w:r>
      <w:r w:rsidRPr="00380049">
        <w:rPr>
          <w:rFonts w:ascii="Times New Roman" w:hAnsi="Times New Roman" w:cs="Times New Roman"/>
          <w:sz w:val="26"/>
          <w:szCs w:val="26"/>
        </w:rPr>
        <w:t xml:space="preserve"> проделанной работы в </w:t>
      </w:r>
      <w:r w:rsidR="00165069" w:rsidRPr="00380049">
        <w:rPr>
          <w:rFonts w:ascii="Times New Roman" w:hAnsi="Times New Roman" w:cs="Times New Roman"/>
          <w:sz w:val="26"/>
          <w:szCs w:val="26"/>
        </w:rPr>
        <w:t xml:space="preserve">МБДОУ д/с № </w:t>
      </w:r>
      <w:r w:rsidR="00910241" w:rsidRPr="00380049">
        <w:rPr>
          <w:rFonts w:ascii="Times New Roman" w:hAnsi="Times New Roman" w:cs="Times New Roman"/>
          <w:sz w:val="26"/>
          <w:szCs w:val="26"/>
        </w:rPr>
        <w:t>70 имеется</w:t>
      </w:r>
      <w:r w:rsidRPr="00380049">
        <w:rPr>
          <w:rFonts w:ascii="Times New Roman" w:hAnsi="Times New Roman" w:cs="Times New Roman"/>
          <w:sz w:val="26"/>
          <w:szCs w:val="26"/>
        </w:rPr>
        <w:t xml:space="preserve"> необходимое </w:t>
      </w:r>
      <w:proofErr w:type="spellStart"/>
      <w:r w:rsidRPr="00380049">
        <w:rPr>
          <w:rFonts w:ascii="Times New Roman" w:hAnsi="Times New Roman" w:cs="Times New Roman"/>
          <w:sz w:val="26"/>
          <w:szCs w:val="26"/>
        </w:rPr>
        <w:t>программно</w:t>
      </w:r>
      <w:proofErr w:type="spellEnd"/>
      <w:r w:rsidRPr="00380049">
        <w:rPr>
          <w:rFonts w:ascii="Times New Roman" w:hAnsi="Times New Roman" w:cs="Times New Roman"/>
          <w:sz w:val="26"/>
          <w:szCs w:val="26"/>
        </w:rPr>
        <w:t xml:space="preserve"> - методическое обеспечение, способствующее организации образовательного процесса в соответствии с ФГОС ДО.</w:t>
      </w:r>
    </w:p>
    <w:p w:rsidR="004860F8" w:rsidRPr="00380049" w:rsidRDefault="00DE4E4B" w:rsidP="00280969">
      <w:pPr>
        <w:spacing w:after="0" w:line="240" w:lineRule="auto"/>
        <w:jc w:val="both"/>
        <w:rPr>
          <w:rFonts w:ascii="Times New Roman" w:hAnsi="Times New Roman" w:cs="Times New Roman"/>
          <w:b/>
          <w:sz w:val="26"/>
          <w:szCs w:val="26"/>
        </w:rPr>
      </w:pPr>
      <w:r w:rsidRPr="00380049">
        <w:rPr>
          <w:rFonts w:ascii="Times New Roman" w:hAnsi="Times New Roman" w:cs="Times New Roman"/>
          <w:b/>
          <w:sz w:val="26"/>
          <w:szCs w:val="26"/>
        </w:rPr>
        <w:t>4.</w:t>
      </w:r>
      <w:r w:rsidR="00A711E1" w:rsidRPr="00380049">
        <w:rPr>
          <w:rFonts w:ascii="Times New Roman" w:hAnsi="Times New Roman" w:cs="Times New Roman"/>
          <w:b/>
          <w:sz w:val="26"/>
          <w:szCs w:val="26"/>
        </w:rPr>
        <w:t>Оценка качества образования</w:t>
      </w:r>
    </w:p>
    <w:p w:rsidR="00B504C8" w:rsidRPr="00380049" w:rsidRDefault="00B504C8" w:rsidP="00280969">
      <w:pPr>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Согласно п. 4.3 Федерального государственного образовательного стандарта дошкольного образования, утв. при</w:t>
      </w:r>
      <w:r w:rsidR="00FD0BD5" w:rsidRPr="00380049">
        <w:rPr>
          <w:rFonts w:ascii="Times New Roman" w:hAnsi="Times New Roman" w:cs="Times New Roman"/>
          <w:sz w:val="26"/>
          <w:szCs w:val="26"/>
        </w:rPr>
        <w:t xml:space="preserve">казом Министерства образования </w:t>
      </w:r>
      <w:r w:rsidRPr="00380049">
        <w:rPr>
          <w:rFonts w:ascii="Times New Roman" w:hAnsi="Times New Roman" w:cs="Times New Roman"/>
          <w:sz w:val="26"/>
          <w:szCs w:val="26"/>
        </w:rPr>
        <w:t>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w:t>
      </w:r>
      <w:r w:rsidR="003A7F51" w:rsidRPr="00380049">
        <w:rPr>
          <w:rFonts w:ascii="Times New Roman" w:hAnsi="Times New Roman" w:cs="Times New Roman"/>
          <w:sz w:val="26"/>
          <w:szCs w:val="26"/>
        </w:rPr>
        <w:t xml:space="preserve">лежат непосредственной оценке, </w:t>
      </w:r>
      <w:r w:rsidRPr="00380049">
        <w:rPr>
          <w:rFonts w:ascii="Times New Roman" w:hAnsi="Times New Roman" w:cs="Times New Roman"/>
          <w:sz w:val="26"/>
          <w:szCs w:val="26"/>
        </w:rPr>
        <w:t>т.</w:t>
      </w:r>
      <w:r w:rsidR="00FD0BD5" w:rsidRPr="00380049">
        <w:rPr>
          <w:rFonts w:ascii="Times New Roman" w:hAnsi="Times New Roman" w:cs="Times New Roman"/>
          <w:sz w:val="26"/>
          <w:szCs w:val="26"/>
        </w:rPr>
        <w:t xml:space="preserve"> </w:t>
      </w:r>
      <w:r w:rsidRPr="00380049">
        <w:rPr>
          <w:rFonts w:ascii="Times New Roman" w:hAnsi="Times New Roman" w:cs="Times New Roman"/>
          <w:sz w:val="26"/>
          <w:szCs w:val="26"/>
        </w:rPr>
        <w:t>ч. в виде  педагогической диагностики (мониторинга), а также не являются основанием для их формального сравнения с реальными достиже</w:t>
      </w:r>
      <w:r w:rsidR="00F252A7" w:rsidRPr="00380049">
        <w:rPr>
          <w:rFonts w:ascii="Times New Roman" w:hAnsi="Times New Roman" w:cs="Times New Roman"/>
          <w:sz w:val="26"/>
          <w:szCs w:val="26"/>
        </w:rPr>
        <w:t>ниями детей. Однако, согласно п.3.2.3</w:t>
      </w:r>
      <w:r w:rsidRPr="00380049">
        <w:rPr>
          <w:rFonts w:ascii="Times New Roman" w:hAnsi="Times New Roman" w:cs="Times New Roman"/>
          <w:sz w:val="26"/>
          <w:szCs w:val="26"/>
        </w:rPr>
        <w:t xml:space="preserve"> Стандарта</w:t>
      </w:r>
      <w:r w:rsidRPr="00380049">
        <w:rPr>
          <w:rFonts w:ascii="Times New Roman" w:hAnsi="Times New Roman" w:cs="Times New Roman"/>
          <w:color w:val="000000"/>
          <w:sz w:val="26"/>
          <w:szCs w:val="26"/>
        </w:rPr>
        <w:t xml:space="preserve">, в целях оценки эффективности педагогических действий и лежащей в основе их дальнейшего планирования, может </w:t>
      </w:r>
      <w:r w:rsidR="004860F8" w:rsidRPr="00380049">
        <w:rPr>
          <w:rFonts w:ascii="Times New Roman" w:hAnsi="Times New Roman" w:cs="Times New Roman"/>
          <w:color w:val="000000"/>
          <w:sz w:val="26"/>
          <w:szCs w:val="26"/>
        </w:rPr>
        <w:t>проводиться оценка</w:t>
      </w:r>
      <w:r w:rsidRPr="00380049">
        <w:rPr>
          <w:rFonts w:ascii="Times New Roman" w:hAnsi="Times New Roman" w:cs="Times New Roman"/>
          <w:color w:val="000000"/>
          <w:sz w:val="26"/>
          <w:szCs w:val="26"/>
        </w:rPr>
        <w:t xml:space="preserve"> индивидуального развития детей дошкольного возраста в рамках педагогической диагностики (мониторинга) </w:t>
      </w:r>
    </w:p>
    <w:p w:rsidR="00B504C8" w:rsidRPr="00380049" w:rsidRDefault="00B504C8" w:rsidP="00280969">
      <w:pPr>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D8765B" w:rsidRPr="00380049" w:rsidRDefault="00D8765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Формы проведения </w:t>
      </w:r>
      <w:r w:rsidR="007A4047" w:rsidRPr="00380049">
        <w:rPr>
          <w:rFonts w:ascii="Times New Roman" w:hAnsi="Times New Roman" w:cs="Times New Roman"/>
          <w:color w:val="000000"/>
          <w:sz w:val="26"/>
          <w:szCs w:val="26"/>
        </w:rPr>
        <w:t>диагностики (мониторинга)</w:t>
      </w:r>
      <w:r w:rsidRPr="00380049">
        <w:rPr>
          <w:rFonts w:ascii="Times New Roman" w:hAnsi="Times New Roman" w:cs="Times New Roman"/>
          <w:sz w:val="26"/>
          <w:szCs w:val="26"/>
        </w:rPr>
        <w:t>, используемые в МБДОУ д/с № 70:</w:t>
      </w:r>
    </w:p>
    <w:p w:rsidR="00D8765B" w:rsidRPr="00380049" w:rsidRDefault="00D8765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-диагностические занятия (по каждому разделу программы);</w:t>
      </w:r>
    </w:p>
    <w:p w:rsidR="00D8765B" w:rsidRPr="00380049" w:rsidRDefault="00D8765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-диагностические срезы;</w:t>
      </w:r>
    </w:p>
    <w:p w:rsidR="00D8765B" w:rsidRPr="00380049" w:rsidRDefault="00D8765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-наблюдения, итоговые занятия.</w:t>
      </w:r>
    </w:p>
    <w:p w:rsidR="009A1DD3" w:rsidRPr="00380049" w:rsidRDefault="00D8765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lastRenderedPageBreak/>
        <w:t>Так, результаты качества освоения ООП наконец 201</w:t>
      </w:r>
      <w:r w:rsidR="004860F8" w:rsidRPr="00380049">
        <w:rPr>
          <w:rFonts w:ascii="Times New Roman" w:hAnsi="Times New Roman" w:cs="Times New Roman"/>
          <w:sz w:val="26"/>
          <w:szCs w:val="26"/>
        </w:rPr>
        <w:t>8</w:t>
      </w:r>
      <w:r w:rsidRPr="00380049">
        <w:rPr>
          <w:rFonts w:ascii="Times New Roman" w:hAnsi="Times New Roman" w:cs="Times New Roman"/>
          <w:sz w:val="26"/>
          <w:szCs w:val="26"/>
        </w:rPr>
        <w:t xml:space="preserve"> г</w:t>
      </w:r>
      <w:r w:rsidR="006C674F" w:rsidRPr="00380049">
        <w:rPr>
          <w:rFonts w:ascii="Times New Roman" w:hAnsi="Times New Roman" w:cs="Times New Roman"/>
          <w:sz w:val="26"/>
          <w:szCs w:val="26"/>
        </w:rPr>
        <w:t xml:space="preserve">ода выглядят следующим образом </w:t>
      </w:r>
    </w:p>
    <w:p w:rsidR="00380049" w:rsidRPr="00380049" w:rsidRDefault="00380049" w:rsidP="00280969">
      <w:pPr>
        <w:spacing w:after="0" w:line="240" w:lineRule="auto"/>
        <w:jc w:val="center"/>
        <w:rPr>
          <w:rFonts w:ascii="Times New Roman" w:hAnsi="Times New Roman" w:cs="Times New Roman"/>
          <w:b/>
          <w:bCs/>
          <w:sz w:val="26"/>
          <w:szCs w:val="26"/>
          <w:u w:val="single"/>
          <w:bdr w:val="none" w:sz="0" w:space="0" w:color="auto" w:frame="1"/>
        </w:rPr>
      </w:pPr>
      <w:r w:rsidRPr="00380049">
        <w:rPr>
          <w:rStyle w:val="a6"/>
          <w:rFonts w:ascii="Times New Roman" w:hAnsi="Times New Roman" w:cs="Times New Roman"/>
          <w:sz w:val="26"/>
          <w:szCs w:val="26"/>
          <w:u w:val="single"/>
          <w:bdr w:val="none" w:sz="0" w:space="0" w:color="auto" w:frame="1"/>
        </w:rPr>
        <w:t>Результаты освоения ООП</w:t>
      </w:r>
    </w:p>
    <w:tbl>
      <w:tblPr>
        <w:tblpPr w:leftFromText="180" w:rightFromText="180" w:vertAnchor="text" w:horzAnchor="margin" w:tblpXSpec="center" w:tblpY="224"/>
        <w:tblW w:w="992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73"/>
        <w:gridCol w:w="1408"/>
        <w:gridCol w:w="1989"/>
        <w:gridCol w:w="1251"/>
        <w:gridCol w:w="1831"/>
        <w:gridCol w:w="1471"/>
      </w:tblGrid>
      <w:tr w:rsidR="00000D98" w:rsidRPr="00380049" w:rsidTr="00000D98">
        <w:tc>
          <w:tcPr>
            <w:tcW w:w="19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Образовательные области</w:t>
            </w:r>
          </w:p>
        </w:tc>
        <w:tc>
          <w:tcPr>
            <w:tcW w:w="140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Физическое</w:t>
            </w:r>
          </w:p>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развитие</w:t>
            </w:r>
          </w:p>
        </w:tc>
        <w:tc>
          <w:tcPr>
            <w:tcW w:w="198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Социально – коммуникативное развитие</w:t>
            </w:r>
          </w:p>
        </w:tc>
        <w:tc>
          <w:tcPr>
            <w:tcW w:w="12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Речевое</w:t>
            </w:r>
          </w:p>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развитие</w:t>
            </w:r>
          </w:p>
        </w:tc>
        <w:tc>
          <w:tcPr>
            <w:tcW w:w="18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Познавательное</w:t>
            </w:r>
          </w:p>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развитие</w:t>
            </w:r>
          </w:p>
        </w:tc>
        <w:tc>
          <w:tcPr>
            <w:tcW w:w="147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Художественно</w:t>
            </w:r>
          </w:p>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-эстетическое</w:t>
            </w:r>
          </w:p>
          <w:p w:rsidR="00000D98" w:rsidRPr="00D37AC7" w:rsidRDefault="00000D98" w:rsidP="00280969">
            <w:pPr>
              <w:spacing w:after="0" w:line="252" w:lineRule="atLeast"/>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b/>
                <w:bCs/>
                <w:sz w:val="18"/>
                <w:szCs w:val="18"/>
                <w:bdr w:val="none" w:sz="0" w:space="0" w:color="auto" w:frame="1"/>
                <w:lang w:eastAsia="ru-RU"/>
              </w:rPr>
              <w:t>развитие</w:t>
            </w:r>
          </w:p>
        </w:tc>
      </w:tr>
      <w:tr w:rsidR="00000D98" w:rsidRPr="00380049" w:rsidTr="00000D98">
        <w:tc>
          <w:tcPr>
            <w:tcW w:w="197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sz w:val="18"/>
                <w:szCs w:val="18"/>
                <w:bdr w:val="none" w:sz="0" w:space="0" w:color="auto" w:frame="1"/>
                <w:lang w:eastAsia="ru-RU"/>
              </w:rPr>
              <w:t>Выполнение программы в %</w:t>
            </w:r>
          </w:p>
        </w:tc>
        <w:tc>
          <w:tcPr>
            <w:tcW w:w="14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sz w:val="18"/>
                <w:szCs w:val="18"/>
                <w:bdr w:val="none" w:sz="0" w:space="0" w:color="auto" w:frame="1"/>
                <w:lang w:eastAsia="ru-RU"/>
              </w:rPr>
              <w:t>91%</w:t>
            </w:r>
          </w:p>
        </w:tc>
        <w:tc>
          <w:tcPr>
            <w:tcW w:w="19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sz w:val="18"/>
                <w:szCs w:val="18"/>
                <w:bdr w:val="none" w:sz="0" w:space="0" w:color="auto" w:frame="1"/>
                <w:lang w:eastAsia="ru-RU"/>
              </w:rPr>
              <w:t>94%</w:t>
            </w:r>
          </w:p>
        </w:tc>
        <w:tc>
          <w:tcPr>
            <w:tcW w:w="12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sz w:val="18"/>
                <w:szCs w:val="18"/>
                <w:bdr w:val="none" w:sz="0" w:space="0" w:color="auto" w:frame="1"/>
                <w:lang w:eastAsia="ru-RU"/>
              </w:rPr>
              <w:t>91%</w:t>
            </w:r>
          </w:p>
        </w:tc>
        <w:tc>
          <w:tcPr>
            <w:tcW w:w="18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380049">
              <w:rPr>
                <w:rFonts w:ascii="Times New Roman" w:eastAsia="Times New Roman" w:hAnsi="Times New Roman" w:cs="Times New Roman"/>
                <w:sz w:val="18"/>
                <w:szCs w:val="18"/>
                <w:bdr w:val="none" w:sz="0" w:space="0" w:color="auto" w:frame="1"/>
                <w:lang w:eastAsia="ru-RU"/>
              </w:rPr>
              <w:t>93</w:t>
            </w:r>
            <w:r w:rsidRPr="00D37AC7">
              <w:rPr>
                <w:rFonts w:ascii="Times New Roman" w:eastAsia="Times New Roman" w:hAnsi="Times New Roman" w:cs="Times New Roman"/>
                <w:sz w:val="18"/>
                <w:szCs w:val="18"/>
                <w:bdr w:val="none" w:sz="0" w:space="0" w:color="auto" w:frame="1"/>
                <w:lang w:eastAsia="ru-RU"/>
              </w:rPr>
              <w:t>%</w:t>
            </w:r>
          </w:p>
        </w:tc>
        <w:tc>
          <w:tcPr>
            <w:tcW w:w="14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00D98" w:rsidRPr="00D37AC7" w:rsidRDefault="00000D98" w:rsidP="00280969">
            <w:pPr>
              <w:spacing w:after="0" w:line="252" w:lineRule="atLeast"/>
              <w:jc w:val="both"/>
              <w:textAlignment w:val="baseline"/>
              <w:rPr>
                <w:rFonts w:ascii="Times New Roman" w:eastAsia="Times New Roman" w:hAnsi="Times New Roman" w:cs="Times New Roman"/>
                <w:sz w:val="18"/>
                <w:szCs w:val="18"/>
                <w:lang w:eastAsia="ru-RU"/>
              </w:rPr>
            </w:pPr>
            <w:r w:rsidRPr="00D37AC7">
              <w:rPr>
                <w:rFonts w:ascii="Times New Roman" w:eastAsia="Times New Roman" w:hAnsi="Times New Roman" w:cs="Times New Roman"/>
                <w:sz w:val="18"/>
                <w:szCs w:val="18"/>
                <w:bdr w:val="none" w:sz="0" w:space="0" w:color="auto" w:frame="1"/>
                <w:lang w:eastAsia="ru-RU"/>
              </w:rPr>
              <w:t>94%</w:t>
            </w:r>
          </w:p>
        </w:tc>
      </w:tr>
    </w:tbl>
    <w:p w:rsidR="00D37AC7" w:rsidRPr="00D37AC7" w:rsidRDefault="00D37AC7" w:rsidP="00280969">
      <w:pPr>
        <w:spacing w:after="0" w:line="240" w:lineRule="auto"/>
        <w:rPr>
          <w:rFonts w:ascii="Times New Roman" w:eastAsia="Times New Roman" w:hAnsi="Times New Roman" w:cs="Times New Roman"/>
          <w:sz w:val="26"/>
          <w:szCs w:val="26"/>
          <w:lang w:eastAsia="ru-RU"/>
        </w:rPr>
      </w:pPr>
    </w:p>
    <w:p w:rsidR="00380049" w:rsidRPr="00380049" w:rsidRDefault="00380049" w:rsidP="00280969">
      <w:pPr>
        <w:spacing w:after="0" w:line="240" w:lineRule="auto"/>
        <w:jc w:val="both"/>
        <w:rPr>
          <w:rStyle w:val="a3"/>
          <w:rFonts w:ascii="Times New Roman" w:hAnsi="Times New Roman" w:cs="Times New Roman"/>
          <w:color w:val="auto"/>
          <w:sz w:val="26"/>
          <w:szCs w:val="26"/>
        </w:rPr>
      </w:pPr>
      <w:r w:rsidRPr="00380049">
        <w:rPr>
          <w:rFonts w:ascii="Times New Roman" w:hAnsi="Times New Roman" w:cs="Times New Roman"/>
          <w:sz w:val="26"/>
          <w:szCs w:val="26"/>
          <w:u w:val="single"/>
          <w:bdr w:val="none" w:sz="0" w:space="0" w:color="auto" w:frame="1"/>
        </w:rPr>
        <w:t>Результатом осуществления образовательного процесса</w:t>
      </w:r>
      <w:r w:rsidRPr="00380049">
        <w:rPr>
          <w:rFonts w:ascii="Times New Roman" w:hAnsi="Times New Roman" w:cs="Times New Roman"/>
          <w:sz w:val="26"/>
          <w:szCs w:val="26"/>
          <w:bdr w:val="none" w:sz="0" w:space="0" w:color="auto" w:frame="1"/>
        </w:rPr>
        <w:t xml:space="preserve"> явилась качественная подготовка детей к обучению в школе.  Готовность дошкольника к обучению в школе характеризует достигнутый уровень психического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 – поисковых ситуаций, использованию эффективных </w:t>
      </w:r>
      <w:proofErr w:type="spellStart"/>
      <w:r w:rsidRPr="00380049">
        <w:rPr>
          <w:rFonts w:ascii="Times New Roman" w:hAnsi="Times New Roman" w:cs="Times New Roman"/>
          <w:sz w:val="26"/>
          <w:szCs w:val="26"/>
          <w:bdr w:val="none" w:sz="0" w:space="0" w:color="auto" w:frame="1"/>
        </w:rPr>
        <w:t>здоровьесберегающих</w:t>
      </w:r>
      <w:proofErr w:type="spellEnd"/>
      <w:r w:rsidRPr="00380049">
        <w:rPr>
          <w:rFonts w:ascii="Times New Roman" w:hAnsi="Times New Roman" w:cs="Times New Roman"/>
          <w:sz w:val="26"/>
          <w:szCs w:val="26"/>
          <w:bdr w:val="none" w:sz="0" w:space="0" w:color="auto" w:frame="1"/>
        </w:rPr>
        <w:t xml:space="preserve"> технологий и обогащению развивающей предметно –</w:t>
      </w:r>
      <w:r w:rsidRPr="00380049">
        <w:rPr>
          <w:rFonts w:ascii="Times New Roman" w:hAnsi="Times New Roman" w:cs="Times New Roman"/>
          <w:color w:val="336666"/>
          <w:sz w:val="26"/>
          <w:szCs w:val="26"/>
          <w:bdr w:val="none" w:sz="0" w:space="0" w:color="auto" w:frame="1"/>
        </w:rPr>
        <w:t xml:space="preserve"> </w:t>
      </w:r>
      <w:r w:rsidRPr="00380049">
        <w:rPr>
          <w:rFonts w:ascii="Times New Roman" w:hAnsi="Times New Roman" w:cs="Times New Roman"/>
          <w:sz w:val="26"/>
          <w:szCs w:val="26"/>
          <w:bdr w:val="none" w:sz="0" w:space="0" w:color="auto" w:frame="1"/>
        </w:rPr>
        <w:t>пространственной среды.  Выполнение детьми программы осуществляется на хорошем уровне и в полном объеме.</w:t>
      </w:r>
      <w:r w:rsidRPr="00380049">
        <w:rPr>
          <w:rStyle w:val="a3"/>
          <w:rFonts w:ascii="Times New Roman" w:hAnsi="Times New Roman" w:cs="Times New Roman"/>
          <w:color w:val="auto"/>
          <w:sz w:val="26"/>
          <w:szCs w:val="26"/>
        </w:rPr>
        <w:t xml:space="preserve"> </w:t>
      </w:r>
    </w:p>
    <w:p w:rsidR="00280969" w:rsidRPr="00380049" w:rsidRDefault="00280969" w:rsidP="00280969">
      <w:pPr>
        <w:spacing w:after="0" w:line="240" w:lineRule="auto"/>
        <w:jc w:val="center"/>
        <w:rPr>
          <w:rFonts w:ascii="Times New Roman" w:hAnsi="Times New Roman" w:cs="Times New Roman"/>
          <w:color w:val="336666"/>
          <w:sz w:val="26"/>
          <w:szCs w:val="26"/>
          <w:bdr w:val="none" w:sz="0" w:space="0" w:color="auto" w:frame="1"/>
        </w:rPr>
      </w:pPr>
      <w:r w:rsidRPr="00380049">
        <w:rPr>
          <w:rStyle w:val="a6"/>
          <w:rFonts w:ascii="Times New Roman" w:hAnsi="Times New Roman" w:cs="Times New Roman"/>
          <w:color w:val="000000"/>
          <w:sz w:val="26"/>
          <w:szCs w:val="26"/>
        </w:rPr>
        <w:t>Сводная гистограмма по критериям готовности к обучению в школе детей</w:t>
      </w:r>
    </w:p>
    <w:p w:rsidR="00380049" w:rsidRPr="00380049" w:rsidRDefault="00380049" w:rsidP="00280969">
      <w:pPr>
        <w:spacing w:after="0" w:line="240" w:lineRule="auto"/>
        <w:jc w:val="both"/>
        <w:rPr>
          <w:rStyle w:val="a3"/>
          <w:rFonts w:ascii="Times New Roman" w:hAnsi="Times New Roman" w:cs="Times New Roman"/>
          <w:color w:val="000000"/>
          <w:sz w:val="26"/>
          <w:szCs w:val="26"/>
        </w:rPr>
      </w:pPr>
    </w:p>
    <w:p w:rsidR="00380049" w:rsidRPr="00380049" w:rsidRDefault="00280969" w:rsidP="00280969">
      <w:pPr>
        <w:spacing w:after="0" w:line="240" w:lineRule="auto"/>
        <w:jc w:val="center"/>
        <w:rPr>
          <w:rFonts w:ascii="Times New Roman" w:hAnsi="Times New Roman" w:cs="Times New Roman"/>
          <w:color w:val="336666"/>
          <w:sz w:val="26"/>
          <w:szCs w:val="26"/>
          <w:bdr w:val="none" w:sz="0" w:space="0" w:color="auto" w:frame="1"/>
        </w:rPr>
      </w:pPr>
      <w:r w:rsidRPr="00380049">
        <w:rPr>
          <w:rFonts w:ascii="Times New Roman" w:hAnsi="Times New Roman" w:cs="Times New Roman"/>
          <w:noProof/>
          <w:sz w:val="26"/>
          <w:szCs w:val="26"/>
        </w:rPr>
        <w:drawing>
          <wp:inline distT="0" distB="0" distL="0" distR="0" wp14:anchorId="7E1C0E29" wp14:editId="1558425E">
            <wp:extent cx="5939633" cy="3333750"/>
            <wp:effectExtent l="0" t="0" r="4445" b="0"/>
            <wp:docPr id="1" name="Рисунок 1" descr="http://winni-pux6.ru/images/obraz/o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nni-pux6.ru/images/obraz/ob8/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3" r="13" b="12339"/>
                    <a:stretch/>
                  </pic:blipFill>
                  <pic:spPr bwMode="auto">
                    <a:xfrm>
                      <a:off x="0" y="0"/>
                      <a:ext cx="5940425" cy="3334194"/>
                    </a:xfrm>
                    <a:prstGeom prst="rect">
                      <a:avLst/>
                    </a:prstGeom>
                    <a:noFill/>
                    <a:ln>
                      <a:noFill/>
                    </a:ln>
                    <a:extLst>
                      <a:ext uri="{53640926-AAD7-44D8-BBD7-CCE9431645EC}">
                        <a14:shadowObscured xmlns:a14="http://schemas.microsoft.com/office/drawing/2010/main"/>
                      </a:ext>
                    </a:extLst>
                  </pic:spPr>
                </pic:pic>
              </a:graphicData>
            </a:graphic>
          </wp:inline>
        </w:drawing>
      </w:r>
    </w:p>
    <w:p w:rsidR="00380049" w:rsidRPr="00380049" w:rsidRDefault="00380049" w:rsidP="007A5772">
      <w:pPr>
        <w:spacing w:after="0" w:line="240" w:lineRule="auto"/>
        <w:ind w:firstLine="1134"/>
        <w:jc w:val="both"/>
        <w:rPr>
          <w:rFonts w:ascii="Times New Roman" w:eastAsia="Times New Roman" w:hAnsi="Times New Roman" w:cs="Times New Roman"/>
          <w:sz w:val="26"/>
          <w:szCs w:val="26"/>
          <w:lang w:eastAsia="ru-RU"/>
        </w:rPr>
      </w:pPr>
    </w:p>
    <w:p w:rsidR="00380049" w:rsidRPr="00380049" w:rsidRDefault="002468A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Анализ уровня психологической готовности детей к школе показал, что психические</w:t>
      </w:r>
      <w:r w:rsidR="00380049"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 xml:space="preserve">процессы и учебные навыки сформированы на хорошем уровне. Готовность дошкольника к обучению в школе характеризует достигнутый уровень психологического развития до поступления в школу. </w:t>
      </w:r>
    </w:p>
    <w:p w:rsidR="002468AF" w:rsidRPr="00380049" w:rsidRDefault="00380049"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Такие результаты</w:t>
      </w:r>
      <w:r w:rsidR="002468AF" w:rsidRPr="00380049">
        <w:rPr>
          <w:rFonts w:ascii="Times New Roman" w:eastAsia="Times New Roman" w:hAnsi="Times New Roman" w:cs="Times New Roman"/>
          <w:color w:val="000000"/>
          <w:sz w:val="26"/>
          <w:szCs w:val="26"/>
          <w:lang w:eastAsia="ru-RU"/>
        </w:rPr>
        <w:t xml:space="preserve">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002468AF" w:rsidRPr="00380049">
        <w:rPr>
          <w:rFonts w:ascii="Times New Roman" w:eastAsia="Times New Roman" w:hAnsi="Times New Roman" w:cs="Times New Roman"/>
          <w:color w:val="000000"/>
          <w:sz w:val="26"/>
          <w:szCs w:val="26"/>
          <w:lang w:eastAsia="ru-RU"/>
        </w:rPr>
        <w:t>здоровьесберегающих</w:t>
      </w:r>
      <w:proofErr w:type="spellEnd"/>
      <w:r w:rsidR="002468AF" w:rsidRPr="00380049">
        <w:rPr>
          <w:rFonts w:ascii="Times New Roman" w:eastAsia="Times New Roman" w:hAnsi="Times New Roman" w:cs="Times New Roman"/>
          <w:color w:val="000000"/>
          <w:sz w:val="26"/>
          <w:szCs w:val="26"/>
          <w:lang w:eastAsia="ru-RU"/>
        </w:rPr>
        <w:t xml:space="preserve"> технологий и обогащению развивающей предметно- пространственной среды.</w:t>
      </w:r>
    </w:p>
    <w:p w:rsidR="00165069" w:rsidRPr="00380049" w:rsidRDefault="00A82ADA" w:rsidP="00280969">
      <w:pPr>
        <w:spacing w:after="0" w:line="240" w:lineRule="auto"/>
        <w:jc w:val="both"/>
        <w:rPr>
          <w:rFonts w:ascii="Times New Roman" w:hAnsi="Times New Roman" w:cs="Times New Roman"/>
          <w:sz w:val="26"/>
          <w:szCs w:val="26"/>
        </w:rPr>
      </w:pPr>
      <w:r w:rsidRPr="00380049">
        <w:rPr>
          <w:rFonts w:ascii="Times New Roman" w:eastAsia="Times New Roman" w:hAnsi="Times New Roman" w:cs="Times New Roman"/>
          <w:b/>
          <w:sz w:val="26"/>
          <w:szCs w:val="26"/>
          <w:lang w:eastAsia="ar-SA"/>
        </w:rPr>
        <w:lastRenderedPageBreak/>
        <w:t>Вывод:</w:t>
      </w:r>
      <w:r w:rsidRPr="00380049">
        <w:rPr>
          <w:rFonts w:ascii="Times New Roman" w:eastAsia="Times New Roman" w:hAnsi="Times New Roman" w:cs="Times New Roman"/>
          <w:sz w:val="26"/>
          <w:szCs w:val="26"/>
          <w:lang w:eastAsia="ar-SA"/>
        </w:rPr>
        <w:t xml:space="preserve"> </w:t>
      </w:r>
      <w:r w:rsidR="00165069" w:rsidRPr="00380049">
        <w:rPr>
          <w:rFonts w:ascii="Times New Roman" w:hAnsi="Times New Roman" w:cs="Times New Roman"/>
          <w:sz w:val="26"/>
          <w:szCs w:val="26"/>
        </w:rPr>
        <w:t xml:space="preserve">Проведенное исследование позволяет говорить о том, что большинство детей, принявших участие в обследовании, готово к школьному обучению.  При наличии благоприятных социально – психологических и физиологических факторов   дети не будут испытывать принципиальных трудностей в овладении школьной программой, так как у них, как показало исследование, в достаточной степени сформированы начальные умения в области учебной деятельности: дифференцированное восприятие, аналитическое мышление (в частности, умение выделить учебную задачу, превратить ее в самостоятельную цель деятельности, воспроизвести образец и т.д.), у детей развиты тонкие движения руки и зрительно-двигательная координация, сформирована мотивация обучения), что необходимо для успешного овладения школьной программой.  </w:t>
      </w:r>
    </w:p>
    <w:p w:rsidR="00165069" w:rsidRPr="00380049" w:rsidRDefault="00165069" w:rsidP="00280969">
      <w:pPr>
        <w:spacing w:after="0" w:line="240" w:lineRule="auto"/>
        <w:jc w:val="both"/>
        <w:rPr>
          <w:rFonts w:ascii="Times New Roman" w:hAnsi="Times New Roman" w:cs="Times New Roman"/>
          <w:sz w:val="26"/>
          <w:szCs w:val="26"/>
        </w:rPr>
      </w:pPr>
    </w:p>
    <w:p w:rsidR="00783F1F" w:rsidRPr="00380049" w:rsidRDefault="00311AEB" w:rsidP="00280969">
      <w:pPr>
        <w:spacing w:after="0" w:line="240" w:lineRule="auto"/>
        <w:jc w:val="both"/>
        <w:rPr>
          <w:rFonts w:ascii="Times New Roman" w:hAnsi="Times New Roman" w:cs="Times New Roman"/>
          <w:b/>
          <w:sz w:val="26"/>
          <w:szCs w:val="26"/>
        </w:rPr>
      </w:pPr>
      <w:r w:rsidRPr="00380049">
        <w:rPr>
          <w:rFonts w:ascii="Times New Roman" w:hAnsi="Times New Roman" w:cs="Times New Roman"/>
          <w:b/>
          <w:sz w:val="26"/>
          <w:szCs w:val="26"/>
        </w:rPr>
        <w:t>Обеспечение здоровья и здорового образа жизни сотрудников и обучающихся</w:t>
      </w:r>
    </w:p>
    <w:p w:rsidR="00A47716" w:rsidRPr="00380049" w:rsidRDefault="00A47716"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 В МБДОУ д\с №70 создана комплексная система оздоровительной работы. </w:t>
      </w:r>
    </w:p>
    <w:p w:rsidR="00783F1F" w:rsidRPr="00380049" w:rsidRDefault="00E24734"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 В нашем детском саду мы используем</w:t>
      </w:r>
      <w:r w:rsidR="00783F1F" w:rsidRPr="00380049">
        <w:rPr>
          <w:rFonts w:ascii="Times New Roman" w:hAnsi="Times New Roman" w:cs="Times New Roman"/>
          <w:sz w:val="26"/>
          <w:szCs w:val="26"/>
        </w:rPr>
        <w:t xml:space="preserve"> на ряду с традиционными так же </w:t>
      </w:r>
      <w:r w:rsidR="00910241" w:rsidRPr="00380049">
        <w:rPr>
          <w:rFonts w:ascii="Times New Roman" w:hAnsi="Times New Roman" w:cs="Times New Roman"/>
          <w:sz w:val="26"/>
          <w:szCs w:val="26"/>
        </w:rPr>
        <w:t>и нетрадиционные</w:t>
      </w:r>
      <w:r w:rsidRPr="00380049">
        <w:rPr>
          <w:rFonts w:ascii="Times New Roman" w:hAnsi="Times New Roman" w:cs="Times New Roman"/>
          <w:sz w:val="26"/>
          <w:szCs w:val="26"/>
        </w:rPr>
        <w:t xml:space="preserve"> методы оздоровления дошкольников. </w:t>
      </w:r>
    </w:p>
    <w:p w:rsidR="00783F1F" w:rsidRPr="00380049" w:rsidRDefault="00783F1F"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С целью оздоровления детей проводились закаливающие мероприятия: гимнастика на свежем воздухе и после сна, мытьё рук до локтей, физкультурные занятия на открытом воздухе, солнечные ванны, хождение босиком по ребристым дорожкам.</w:t>
      </w:r>
    </w:p>
    <w:p w:rsidR="00910241" w:rsidRPr="00380049" w:rsidRDefault="00E24734"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Важным средством физического и интеллектуального развития детей является богатая и разнообразная предметная среда. Ежедневные физические занятия, их разнообразие дали определенные результаты, подавляющие большинство детей с огромным желанием и </w:t>
      </w:r>
      <w:r w:rsidR="004860F8" w:rsidRPr="00380049">
        <w:rPr>
          <w:rFonts w:ascii="Times New Roman" w:hAnsi="Times New Roman" w:cs="Times New Roman"/>
          <w:sz w:val="26"/>
          <w:szCs w:val="26"/>
        </w:rPr>
        <w:t>интересом,</w:t>
      </w:r>
      <w:r w:rsidRPr="00380049">
        <w:rPr>
          <w:rFonts w:ascii="Times New Roman" w:hAnsi="Times New Roman" w:cs="Times New Roman"/>
          <w:sz w:val="26"/>
          <w:szCs w:val="26"/>
        </w:rPr>
        <w:t xml:space="preserve"> занимаются на занятии. </w:t>
      </w:r>
    </w:p>
    <w:p w:rsidR="00783F1F" w:rsidRPr="00380049" w:rsidRDefault="00311AEB"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Коллектив старается создать максимальные условия для обеспечения двигательной активности и оздоровления детей, а именно: оснащение помещения физкультурным оборудованием для занятий по физической </w:t>
      </w:r>
      <w:r w:rsidR="00C7699F" w:rsidRPr="00380049">
        <w:rPr>
          <w:rFonts w:ascii="Times New Roman" w:hAnsi="Times New Roman" w:cs="Times New Roman"/>
          <w:sz w:val="26"/>
          <w:szCs w:val="26"/>
        </w:rPr>
        <w:t>культуре; музыкальный</w:t>
      </w:r>
      <w:r w:rsidRPr="00380049">
        <w:rPr>
          <w:rFonts w:ascii="Times New Roman" w:hAnsi="Times New Roman" w:cs="Times New Roman"/>
          <w:sz w:val="26"/>
          <w:szCs w:val="26"/>
        </w:rPr>
        <w:t xml:space="preserve"> зал; медицинский кабинет с изолятором; физкультурные уголки для каждой возрастной </w:t>
      </w:r>
      <w:r w:rsidR="00C7699F" w:rsidRPr="00380049">
        <w:rPr>
          <w:rFonts w:ascii="Times New Roman" w:hAnsi="Times New Roman" w:cs="Times New Roman"/>
          <w:sz w:val="26"/>
          <w:szCs w:val="26"/>
        </w:rPr>
        <w:t>группы; организация</w:t>
      </w:r>
      <w:r w:rsidR="00D03FD1" w:rsidRPr="00380049">
        <w:rPr>
          <w:rFonts w:ascii="Times New Roman" w:hAnsi="Times New Roman" w:cs="Times New Roman"/>
          <w:sz w:val="26"/>
          <w:szCs w:val="26"/>
        </w:rPr>
        <w:t xml:space="preserve"> физкультурно- оздоровительных мероприятий в бассейне; </w:t>
      </w:r>
      <w:r w:rsidRPr="00380049">
        <w:rPr>
          <w:rFonts w:ascii="Times New Roman" w:hAnsi="Times New Roman" w:cs="Times New Roman"/>
          <w:sz w:val="26"/>
          <w:szCs w:val="26"/>
        </w:rPr>
        <w:t xml:space="preserve">организация рационального </w:t>
      </w:r>
      <w:r w:rsidR="00783F1F" w:rsidRPr="00380049">
        <w:rPr>
          <w:rFonts w:ascii="Times New Roman" w:hAnsi="Times New Roman" w:cs="Times New Roman"/>
          <w:sz w:val="26"/>
          <w:szCs w:val="26"/>
        </w:rPr>
        <w:t xml:space="preserve">питания, построению мероприятий в течение дня </w:t>
      </w:r>
      <w:r w:rsidR="00910241" w:rsidRPr="00380049">
        <w:rPr>
          <w:rFonts w:ascii="Times New Roman" w:hAnsi="Times New Roman" w:cs="Times New Roman"/>
          <w:sz w:val="26"/>
          <w:szCs w:val="26"/>
        </w:rPr>
        <w:t>проводятся</w:t>
      </w:r>
      <w:r w:rsidR="00783F1F" w:rsidRPr="00380049">
        <w:rPr>
          <w:rFonts w:ascii="Times New Roman" w:hAnsi="Times New Roman" w:cs="Times New Roman"/>
          <w:sz w:val="26"/>
          <w:szCs w:val="26"/>
        </w:rPr>
        <w:t xml:space="preserve"> с учётом контроля нагрузки на детей, подбора форм работы с детьми, способствующих смене динамических рабочих поз.</w:t>
      </w:r>
    </w:p>
    <w:p w:rsidR="00783F1F" w:rsidRPr="00380049" w:rsidRDefault="00783F1F" w:rsidP="00280969">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 2018 году большое внимание уделялось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w:t>
      </w:r>
    </w:p>
    <w:p w:rsidR="00C7699F" w:rsidRPr="00380049" w:rsidRDefault="00C7699F" w:rsidP="00280969">
      <w:pPr>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 целью снижения заболеваемости необходимо:</w:t>
      </w:r>
    </w:p>
    <w:p w:rsidR="00C7699F" w:rsidRPr="00380049" w:rsidRDefault="00C7699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1</w:t>
      </w:r>
      <w:r w:rsidR="00910241" w:rsidRPr="00380049">
        <w:rPr>
          <w:rFonts w:ascii="Times New Roman" w:eastAsia="Times New Roman" w:hAnsi="Times New Roman" w:cs="Times New Roman"/>
          <w:color w:val="000000"/>
          <w:sz w:val="26"/>
          <w:szCs w:val="26"/>
          <w:lang w:eastAsia="ru-RU"/>
        </w:rPr>
        <w:t>.</w:t>
      </w:r>
      <w:r w:rsidRPr="00380049">
        <w:rPr>
          <w:rFonts w:ascii="Times New Roman" w:eastAsia="Times New Roman" w:hAnsi="Times New Roman" w:cs="Times New Roman"/>
          <w:color w:val="000000"/>
          <w:sz w:val="26"/>
          <w:szCs w:val="26"/>
          <w:lang w:eastAsia="ru-RU"/>
        </w:rPr>
        <w:t xml:space="preserve"> Систематически соблюдать гигиенические требования к организации жизнедеятельности детей.</w:t>
      </w:r>
    </w:p>
    <w:p w:rsidR="00C7699F" w:rsidRPr="00380049" w:rsidRDefault="00C7699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2</w:t>
      </w:r>
      <w:r w:rsidR="00910241" w:rsidRPr="00380049">
        <w:rPr>
          <w:rFonts w:ascii="Times New Roman" w:eastAsia="Times New Roman" w:hAnsi="Times New Roman" w:cs="Times New Roman"/>
          <w:color w:val="000000"/>
          <w:sz w:val="26"/>
          <w:szCs w:val="26"/>
          <w:lang w:eastAsia="ru-RU"/>
        </w:rPr>
        <w:t>.</w:t>
      </w:r>
      <w:r w:rsidRPr="00380049">
        <w:rPr>
          <w:rFonts w:ascii="Times New Roman" w:eastAsia="Times New Roman" w:hAnsi="Times New Roman" w:cs="Times New Roman"/>
          <w:color w:val="000000"/>
          <w:sz w:val="26"/>
          <w:szCs w:val="26"/>
          <w:lang w:eastAsia="ru-RU"/>
        </w:rPr>
        <w:t xml:space="preserve"> Продолжать совершенствовать работу по закаливанию.</w:t>
      </w:r>
    </w:p>
    <w:p w:rsidR="00C7699F" w:rsidRPr="00380049" w:rsidRDefault="00C7699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3</w:t>
      </w:r>
      <w:r w:rsidR="00910241" w:rsidRPr="00380049">
        <w:rPr>
          <w:rFonts w:ascii="Times New Roman" w:eastAsia="Times New Roman" w:hAnsi="Times New Roman" w:cs="Times New Roman"/>
          <w:color w:val="000000"/>
          <w:sz w:val="26"/>
          <w:szCs w:val="26"/>
          <w:lang w:eastAsia="ru-RU"/>
        </w:rPr>
        <w:t>.</w:t>
      </w:r>
      <w:r w:rsidRPr="00380049">
        <w:rPr>
          <w:rFonts w:ascii="Times New Roman" w:eastAsia="Times New Roman" w:hAnsi="Times New Roman" w:cs="Times New Roman"/>
          <w:color w:val="000000"/>
          <w:sz w:val="26"/>
          <w:szCs w:val="26"/>
          <w:lang w:eastAsia="ru-RU"/>
        </w:rPr>
        <w:t xml:space="preserve"> Проводить профилактику острых респираторных заболеваний.</w:t>
      </w:r>
    </w:p>
    <w:p w:rsidR="00C7699F" w:rsidRPr="00380049" w:rsidRDefault="00C7699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Для снижения заболеваемости педагогическим персоналом проводились профилактические мероприятия:</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системное воздушное закаливание детей;</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максимальное количество времени проводилось с детьми на свежем воздухе;</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использование на занятиях элементов </w:t>
      </w:r>
      <w:proofErr w:type="spellStart"/>
      <w:r w:rsidRPr="00380049">
        <w:rPr>
          <w:rFonts w:ascii="Times New Roman" w:eastAsia="Times New Roman" w:hAnsi="Times New Roman" w:cs="Times New Roman"/>
          <w:color w:val="000000"/>
          <w:sz w:val="26"/>
          <w:szCs w:val="26"/>
          <w:lang w:eastAsia="ru-RU"/>
        </w:rPr>
        <w:t>здоровьесберегающей</w:t>
      </w:r>
      <w:proofErr w:type="spellEnd"/>
      <w:r w:rsidRPr="00380049">
        <w:rPr>
          <w:rFonts w:ascii="Times New Roman" w:eastAsia="Times New Roman" w:hAnsi="Times New Roman" w:cs="Times New Roman"/>
          <w:color w:val="000000"/>
          <w:sz w:val="26"/>
          <w:szCs w:val="26"/>
          <w:lang w:eastAsia="ru-RU"/>
        </w:rPr>
        <w:t xml:space="preserve"> технологии, что помогает предотвратить гиподинамию детей;</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закладывание </w:t>
      </w:r>
      <w:proofErr w:type="spellStart"/>
      <w:r w:rsidRPr="00380049">
        <w:rPr>
          <w:rFonts w:ascii="Times New Roman" w:eastAsia="Times New Roman" w:hAnsi="Times New Roman" w:cs="Times New Roman"/>
          <w:color w:val="000000"/>
          <w:sz w:val="26"/>
          <w:szCs w:val="26"/>
          <w:lang w:eastAsia="ru-RU"/>
        </w:rPr>
        <w:t>оксалиновой</w:t>
      </w:r>
      <w:proofErr w:type="spellEnd"/>
      <w:r w:rsidRPr="00380049">
        <w:rPr>
          <w:rFonts w:ascii="Times New Roman" w:eastAsia="Times New Roman" w:hAnsi="Times New Roman" w:cs="Times New Roman"/>
          <w:color w:val="000000"/>
          <w:sz w:val="26"/>
          <w:szCs w:val="26"/>
          <w:lang w:eastAsia="ru-RU"/>
        </w:rPr>
        <w:t xml:space="preserve"> мази в нос;</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lastRenderedPageBreak/>
        <w:t xml:space="preserve">употребление в пищу </w:t>
      </w:r>
      <w:proofErr w:type="spellStart"/>
      <w:r w:rsidRPr="00380049">
        <w:rPr>
          <w:rFonts w:ascii="Times New Roman" w:eastAsia="Times New Roman" w:hAnsi="Times New Roman" w:cs="Times New Roman"/>
          <w:color w:val="000000"/>
          <w:sz w:val="26"/>
          <w:szCs w:val="26"/>
          <w:lang w:eastAsia="ru-RU"/>
        </w:rPr>
        <w:t>фитонцидосодержащих</w:t>
      </w:r>
      <w:proofErr w:type="spellEnd"/>
      <w:r w:rsidRPr="00380049">
        <w:rPr>
          <w:rFonts w:ascii="Times New Roman" w:eastAsia="Times New Roman" w:hAnsi="Times New Roman" w:cs="Times New Roman"/>
          <w:color w:val="000000"/>
          <w:sz w:val="26"/>
          <w:szCs w:val="26"/>
          <w:lang w:eastAsia="ru-RU"/>
        </w:rPr>
        <w:t xml:space="preserve"> продуктов (лук, чеснок);</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витаминизация третьих блюд;</w:t>
      </w:r>
    </w:p>
    <w:p w:rsidR="00C7699F" w:rsidRPr="00380049" w:rsidRDefault="00C7699F" w:rsidP="00280969">
      <w:pPr>
        <w:pStyle w:val="a4"/>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обеспечение проветривания, чистоту комнат, где пребывают дети; проводились</w:t>
      </w:r>
    </w:p>
    <w:p w:rsidR="00C7699F" w:rsidRPr="00380049" w:rsidRDefault="00C7699F" w:rsidP="00280969">
      <w:pPr>
        <w:pStyle w:val="a4"/>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беседы с родителями относительно одежды и обуви детей.</w:t>
      </w:r>
    </w:p>
    <w:p w:rsidR="00C7699F" w:rsidRPr="00380049" w:rsidRDefault="00C7699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Работа детского сада по физическому воспитанию и развитию детей строится с учетом дифференцированного подхода, распределения детей по группам здоровья.</w:t>
      </w:r>
    </w:p>
    <w:p w:rsidR="00C7699F" w:rsidRPr="00380049" w:rsidRDefault="00CB4D7C" w:rsidP="00280969">
      <w:pPr>
        <w:shd w:val="clear" w:color="auto" w:fill="FFFFFF"/>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Важным показателем результатов работы МБДОУ д/с № 70 является здоровье воспитанников. Мед</w:t>
      </w:r>
      <w:r w:rsidR="00311AEB" w:rsidRPr="00380049">
        <w:rPr>
          <w:rFonts w:ascii="Times New Roman" w:hAnsi="Times New Roman" w:cs="Times New Roman"/>
          <w:sz w:val="26"/>
          <w:szCs w:val="26"/>
        </w:rPr>
        <w:t>ицинскими работниками</w:t>
      </w:r>
      <w:r w:rsidRPr="00380049">
        <w:rPr>
          <w:rFonts w:ascii="Times New Roman" w:hAnsi="Times New Roman" w:cs="Times New Roman"/>
          <w:sz w:val="26"/>
          <w:szCs w:val="26"/>
        </w:rPr>
        <w:t xml:space="preserve"> проводится анализ посещаемости и заболеваемости детей. Результаты анализа и возможные причины заболеваний обсуждаются с педагогами, принимаются меры по устранению выявленных причин заболеваемости, зависящих от дошкольного учреждения.</w:t>
      </w:r>
    </w:p>
    <w:p w:rsidR="00CB4D7C" w:rsidRPr="00380049" w:rsidRDefault="00CB4D7C" w:rsidP="00280969">
      <w:pPr>
        <w:shd w:val="clear" w:color="auto" w:fill="FFFFFF"/>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Также совместно с детской поликлиникой сотрудниками </w:t>
      </w:r>
      <w:r w:rsidR="00437C78" w:rsidRPr="00380049">
        <w:rPr>
          <w:rFonts w:ascii="Times New Roman" w:hAnsi="Times New Roman" w:cs="Times New Roman"/>
          <w:sz w:val="26"/>
          <w:szCs w:val="26"/>
        </w:rPr>
        <w:t xml:space="preserve">МБДОУ д/с № 70 </w:t>
      </w:r>
      <w:r w:rsidRPr="00380049">
        <w:rPr>
          <w:rFonts w:ascii="Times New Roman" w:hAnsi="Times New Roman" w:cs="Times New Roman"/>
          <w:sz w:val="26"/>
          <w:szCs w:val="26"/>
        </w:rPr>
        <w:t xml:space="preserve">с детьми проводилась постоянная </w:t>
      </w:r>
      <w:r w:rsidR="00C7699F" w:rsidRPr="00380049">
        <w:rPr>
          <w:rFonts w:ascii="Times New Roman" w:hAnsi="Times New Roman" w:cs="Times New Roman"/>
          <w:sz w:val="26"/>
          <w:szCs w:val="26"/>
        </w:rPr>
        <w:t>лечебное</w:t>
      </w:r>
      <w:r w:rsidR="006C674F" w:rsidRPr="00380049">
        <w:rPr>
          <w:rFonts w:ascii="Times New Roman" w:hAnsi="Times New Roman" w:cs="Times New Roman"/>
          <w:sz w:val="26"/>
          <w:szCs w:val="26"/>
        </w:rPr>
        <w:t xml:space="preserve"> -</w:t>
      </w:r>
      <w:r w:rsidRPr="00380049">
        <w:rPr>
          <w:rFonts w:ascii="Times New Roman" w:hAnsi="Times New Roman" w:cs="Times New Roman"/>
          <w:sz w:val="26"/>
          <w:szCs w:val="26"/>
        </w:rPr>
        <w:t xml:space="preserve"> профилактическая работа: витаминизация продуктов питания, отслеживался календарь прививок, ежедневный фильтр здоровья, проводилась вакцинация против гриппа, </w:t>
      </w:r>
      <w:r w:rsidR="00311AEB" w:rsidRPr="00380049">
        <w:rPr>
          <w:rFonts w:ascii="Times New Roman" w:hAnsi="Times New Roman" w:cs="Times New Roman"/>
          <w:sz w:val="26"/>
          <w:szCs w:val="26"/>
        </w:rPr>
        <w:t xml:space="preserve">организация медицинских осмотров детей, </w:t>
      </w:r>
      <w:r w:rsidRPr="00380049">
        <w:rPr>
          <w:rFonts w:ascii="Times New Roman" w:hAnsi="Times New Roman" w:cs="Times New Roman"/>
          <w:sz w:val="26"/>
          <w:szCs w:val="26"/>
        </w:rPr>
        <w:t xml:space="preserve">работа по предупреждению детского травматизма; контроль за воздушным и питьевым режимом, санитарным состоянием, за организацией качественного питания воспитанников.  </w:t>
      </w:r>
    </w:p>
    <w:p w:rsidR="00783F1F" w:rsidRPr="00380049" w:rsidRDefault="00783F1F" w:rsidP="00280969">
      <w:pPr>
        <w:spacing w:after="0"/>
        <w:rPr>
          <w:rFonts w:ascii="Times New Roman" w:hAnsi="Times New Roman" w:cs="Times New Roman"/>
          <w:sz w:val="26"/>
          <w:szCs w:val="26"/>
        </w:rPr>
      </w:pPr>
      <w:r w:rsidRPr="00380049">
        <w:rPr>
          <w:rFonts w:ascii="Times New Roman" w:hAnsi="Times New Roman" w:cs="Times New Roman"/>
          <w:sz w:val="26"/>
          <w:szCs w:val="26"/>
        </w:rPr>
        <w:t xml:space="preserve"> </w:t>
      </w:r>
    </w:p>
    <w:p w:rsidR="00783F1F" w:rsidRPr="00380049" w:rsidRDefault="00783F1F" w:rsidP="00280969">
      <w:pPr>
        <w:spacing w:after="0"/>
        <w:jc w:val="center"/>
        <w:rPr>
          <w:rFonts w:ascii="Times New Roman" w:hAnsi="Times New Roman" w:cs="Times New Roman"/>
          <w:sz w:val="26"/>
          <w:szCs w:val="26"/>
        </w:rPr>
      </w:pPr>
      <w:r w:rsidRPr="00380049">
        <w:rPr>
          <w:rFonts w:ascii="Times New Roman" w:hAnsi="Times New Roman" w:cs="Times New Roman"/>
          <w:sz w:val="26"/>
          <w:szCs w:val="26"/>
        </w:rPr>
        <w:t>Группы здоровья детей посещающих МБДОУ д/с № 70</w:t>
      </w:r>
    </w:p>
    <w:tbl>
      <w:tblPr>
        <w:tblStyle w:val="a5"/>
        <w:tblW w:w="0" w:type="auto"/>
        <w:tblInd w:w="-5" w:type="dxa"/>
        <w:tblLook w:val="04A0" w:firstRow="1" w:lastRow="0" w:firstColumn="1" w:lastColumn="0" w:noHBand="0" w:noVBand="1"/>
      </w:tblPr>
      <w:tblGrid>
        <w:gridCol w:w="1581"/>
        <w:gridCol w:w="1237"/>
        <w:gridCol w:w="1283"/>
        <w:gridCol w:w="1238"/>
        <w:gridCol w:w="1049"/>
        <w:gridCol w:w="1687"/>
      </w:tblGrid>
      <w:tr w:rsidR="00783F1F" w:rsidRPr="00380049" w:rsidTr="00280969">
        <w:tc>
          <w:tcPr>
            <w:tcW w:w="1581" w:type="dxa"/>
            <w:vMerge w:val="restart"/>
          </w:tcPr>
          <w:p w:rsidR="00783F1F" w:rsidRPr="00380049" w:rsidRDefault="00783F1F" w:rsidP="00280969">
            <w:pPr>
              <w:jc w:val="center"/>
              <w:rPr>
                <w:rFonts w:ascii="Times New Roman" w:hAnsi="Times New Roman" w:cs="Times New Roman"/>
                <w:sz w:val="26"/>
                <w:szCs w:val="26"/>
              </w:rPr>
            </w:pPr>
            <w:r w:rsidRPr="00380049">
              <w:rPr>
                <w:rFonts w:ascii="Times New Roman" w:hAnsi="Times New Roman" w:cs="Times New Roman"/>
                <w:sz w:val="26"/>
                <w:szCs w:val="26"/>
              </w:rPr>
              <w:t>Количество детей</w:t>
            </w:r>
          </w:p>
        </w:tc>
        <w:tc>
          <w:tcPr>
            <w:tcW w:w="4807" w:type="dxa"/>
            <w:gridSpan w:val="4"/>
          </w:tcPr>
          <w:p w:rsidR="00783F1F" w:rsidRPr="00380049" w:rsidRDefault="00783F1F" w:rsidP="00280969">
            <w:pPr>
              <w:jc w:val="center"/>
              <w:rPr>
                <w:rFonts w:ascii="Times New Roman" w:hAnsi="Times New Roman" w:cs="Times New Roman"/>
                <w:sz w:val="26"/>
                <w:szCs w:val="26"/>
              </w:rPr>
            </w:pPr>
            <w:r w:rsidRPr="00380049">
              <w:rPr>
                <w:rFonts w:ascii="Times New Roman" w:hAnsi="Times New Roman" w:cs="Times New Roman"/>
                <w:sz w:val="26"/>
                <w:szCs w:val="26"/>
              </w:rPr>
              <w:t>Группы здоровья</w:t>
            </w:r>
          </w:p>
        </w:tc>
        <w:tc>
          <w:tcPr>
            <w:tcW w:w="1687" w:type="dxa"/>
          </w:tcPr>
          <w:p w:rsidR="00783F1F" w:rsidRPr="00380049" w:rsidRDefault="00783F1F" w:rsidP="00280969">
            <w:pPr>
              <w:jc w:val="center"/>
              <w:rPr>
                <w:rFonts w:ascii="Times New Roman" w:hAnsi="Times New Roman" w:cs="Times New Roman"/>
                <w:sz w:val="26"/>
                <w:szCs w:val="26"/>
              </w:rPr>
            </w:pPr>
            <w:r w:rsidRPr="00380049">
              <w:rPr>
                <w:rFonts w:ascii="Times New Roman" w:hAnsi="Times New Roman" w:cs="Times New Roman"/>
                <w:sz w:val="26"/>
                <w:szCs w:val="26"/>
              </w:rPr>
              <w:t>Дети инвалиды</w:t>
            </w:r>
          </w:p>
        </w:tc>
      </w:tr>
      <w:tr w:rsidR="00783F1F" w:rsidRPr="00380049" w:rsidTr="00280969">
        <w:tc>
          <w:tcPr>
            <w:tcW w:w="1581" w:type="dxa"/>
            <w:vMerge/>
          </w:tcPr>
          <w:p w:rsidR="00783F1F" w:rsidRPr="00380049" w:rsidRDefault="00783F1F" w:rsidP="00280969">
            <w:pPr>
              <w:jc w:val="center"/>
              <w:rPr>
                <w:rFonts w:ascii="Times New Roman" w:hAnsi="Times New Roman" w:cs="Times New Roman"/>
                <w:sz w:val="26"/>
                <w:szCs w:val="26"/>
              </w:rPr>
            </w:pPr>
          </w:p>
        </w:tc>
        <w:tc>
          <w:tcPr>
            <w:tcW w:w="1237" w:type="dxa"/>
          </w:tcPr>
          <w:p w:rsidR="00783F1F" w:rsidRPr="00380049" w:rsidRDefault="00783F1F" w:rsidP="00280969">
            <w:pPr>
              <w:jc w:val="center"/>
              <w:rPr>
                <w:rFonts w:ascii="Times New Roman" w:hAnsi="Times New Roman" w:cs="Times New Roman"/>
                <w:sz w:val="26"/>
                <w:szCs w:val="26"/>
                <w:lang w:val="en-US"/>
              </w:rPr>
            </w:pPr>
            <w:r w:rsidRPr="00380049">
              <w:rPr>
                <w:rFonts w:ascii="Times New Roman" w:hAnsi="Times New Roman" w:cs="Times New Roman"/>
                <w:sz w:val="26"/>
                <w:szCs w:val="26"/>
                <w:lang w:val="en-US"/>
              </w:rPr>
              <w:t>I</w:t>
            </w:r>
          </w:p>
        </w:tc>
        <w:tc>
          <w:tcPr>
            <w:tcW w:w="1283" w:type="dxa"/>
          </w:tcPr>
          <w:p w:rsidR="00783F1F" w:rsidRPr="00380049" w:rsidRDefault="00783F1F" w:rsidP="00280969">
            <w:pPr>
              <w:jc w:val="center"/>
              <w:rPr>
                <w:rFonts w:ascii="Times New Roman" w:hAnsi="Times New Roman" w:cs="Times New Roman"/>
                <w:sz w:val="26"/>
                <w:szCs w:val="26"/>
                <w:lang w:val="en-US"/>
              </w:rPr>
            </w:pPr>
            <w:r w:rsidRPr="00380049">
              <w:rPr>
                <w:rFonts w:ascii="Times New Roman" w:hAnsi="Times New Roman" w:cs="Times New Roman"/>
                <w:sz w:val="26"/>
                <w:szCs w:val="26"/>
                <w:lang w:val="en-US"/>
              </w:rPr>
              <w:t>II</w:t>
            </w:r>
          </w:p>
        </w:tc>
        <w:tc>
          <w:tcPr>
            <w:tcW w:w="1238" w:type="dxa"/>
          </w:tcPr>
          <w:p w:rsidR="00783F1F" w:rsidRPr="00380049" w:rsidRDefault="00783F1F" w:rsidP="00280969">
            <w:pPr>
              <w:jc w:val="center"/>
              <w:rPr>
                <w:rFonts w:ascii="Times New Roman" w:hAnsi="Times New Roman" w:cs="Times New Roman"/>
                <w:sz w:val="26"/>
                <w:szCs w:val="26"/>
                <w:lang w:val="en-US"/>
              </w:rPr>
            </w:pPr>
            <w:r w:rsidRPr="00380049">
              <w:rPr>
                <w:rFonts w:ascii="Times New Roman" w:hAnsi="Times New Roman" w:cs="Times New Roman"/>
                <w:sz w:val="26"/>
                <w:szCs w:val="26"/>
                <w:lang w:val="en-US"/>
              </w:rPr>
              <w:t>III</w:t>
            </w:r>
          </w:p>
        </w:tc>
        <w:tc>
          <w:tcPr>
            <w:tcW w:w="1049" w:type="dxa"/>
          </w:tcPr>
          <w:p w:rsidR="00783F1F" w:rsidRPr="00380049" w:rsidRDefault="00783F1F" w:rsidP="00280969">
            <w:pPr>
              <w:jc w:val="center"/>
              <w:rPr>
                <w:rFonts w:ascii="Times New Roman" w:hAnsi="Times New Roman" w:cs="Times New Roman"/>
                <w:sz w:val="26"/>
                <w:szCs w:val="26"/>
                <w:lang w:val="en-US"/>
              </w:rPr>
            </w:pPr>
            <w:r w:rsidRPr="00380049">
              <w:rPr>
                <w:rFonts w:ascii="Times New Roman" w:hAnsi="Times New Roman" w:cs="Times New Roman"/>
                <w:sz w:val="26"/>
                <w:szCs w:val="26"/>
                <w:lang w:val="en-US"/>
              </w:rPr>
              <w:t>VI</w:t>
            </w:r>
          </w:p>
        </w:tc>
        <w:tc>
          <w:tcPr>
            <w:tcW w:w="1687" w:type="dxa"/>
          </w:tcPr>
          <w:p w:rsidR="00783F1F" w:rsidRPr="00380049" w:rsidRDefault="00783F1F" w:rsidP="00280969">
            <w:pPr>
              <w:jc w:val="center"/>
              <w:rPr>
                <w:rFonts w:ascii="Times New Roman" w:hAnsi="Times New Roman" w:cs="Times New Roman"/>
                <w:sz w:val="26"/>
                <w:szCs w:val="26"/>
              </w:rPr>
            </w:pPr>
            <w:r w:rsidRPr="00380049">
              <w:rPr>
                <w:rFonts w:ascii="Times New Roman" w:hAnsi="Times New Roman" w:cs="Times New Roman"/>
                <w:sz w:val="26"/>
                <w:szCs w:val="26"/>
              </w:rPr>
              <w:t>Кол-во</w:t>
            </w:r>
          </w:p>
        </w:tc>
      </w:tr>
      <w:tr w:rsidR="00783F1F" w:rsidRPr="00380049" w:rsidTr="00280969">
        <w:tc>
          <w:tcPr>
            <w:tcW w:w="1581"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407</w:t>
            </w:r>
          </w:p>
        </w:tc>
        <w:tc>
          <w:tcPr>
            <w:tcW w:w="1237"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78</w:t>
            </w:r>
          </w:p>
        </w:tc>
        <w:tc>
          <w:tcPr>
            <w:tcW w:w="1283"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285</w:t>
            </w:r>
          </w:p>
        </w:tc>
        <w:tc>
          <w:tcPr>
            <w:tcW w:w="1238"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41</w:t>
            </w:r>
          </w:p>
        </w:tc>
        <w:tc>
          <w:tcPr>
            <w:tcW w:w="1049"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3</w:t>
            </w:r>
          </w:p>
        </w:tc>
        <w:tc>
          <w:tcPr>
            <w:tcW w:w="1687" w:type="dxa"/>
          </w:tcPr>
          <w:p w:rsidR="00783F1F" w:rsidRPr="00380049" w:rsidRDefault="00783F1F" w:rsidP="00280969">
            <w:pPr>
              <w:rPr>
                <w:rFonts w:ascii="Times New Roman" w:hAnsi="Times New Roman" w:cs="Times New Roman"/>
                <w:sz w:val="26"/>
                <w:szCs w:val="26"/>
              </w:rPr>
            </w:pPr>
            <w:r w:rsidRPr="00380049">
              <w:rPr>
                <w:rFonts w:ascii="Times New Roman" w:hAnsi="Times New Roman" w:cs="Times New Roman"/>
                <w:sz w:val="26"/>
                <w:szCs w:val="26"/>
              </w:rPr>
              <w:t>2</w:t>
            </w:r>
          </w:p>
        </w:tc>
      </w:tr>
    </w:tbl>
    <w:p w:rsidR="00783F1F" w:rsidRPr="00380049" w:rsidRDefault="00783F1F" w:rsidP="00783F1F">
      <w:pPr>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 </w:t>
      </w:r>
    </w:p>
    <w:p w:rsidR="00CB4D7C" w:rsidRPr="00380049" w:rsidRDefault="007A5772" w:rsidP="00B65EDA">
      <w:pPr>
        <w:shd w:val="clear" w:color="auto" w:fill="FFFFFF"/>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37C78" w:rsidRPr="00380049">
        <w:rPr>
          <w:rFonts w:ascii="Times New Roman" w:hAnsi="Times New Roman" w:cs="Times New Roman"/>
          <w:sz w:val="26"/>
          <w:szCs w:val="26"/>
        </w:rPr>
        <w:t>В течение 201</w:t>
      </w:r>
      <w:r w:rsidR="00255557" w:rsidRPr="00380049">
        <w:rPr>
          <w:rFonts w:ascii="Times New Roman" w:hAnsi="Times New Roman" w:cs="Times New Roman"/>
          <w:sz w:val="26"/>
          <w:szCs w:val="26"/>
        </w:rPr>
        <w:t>8</w:t>
      </w:r>
      <w:r w:rsidR="00437C78" w:rsidRPr="00380049">
        <w:rPr>
          <w:rFonts w:ascii="Times New Roman" w:hAnsi="Times New Roman" w:cs="Times New Roman"/>
          <w:sz w:val="26"/>
          <w:szCs w:val="26"/>
        </w:rPr>
        <w:t xml:space="preserve"> года проводился ежемесячный анализ по заболеваемости детей</w:t>
      </w:r>
    </w:p>
    <w:tbl>
      <w:tblPr>
        <w:tblStyle w:val="a5"/>
        <w:tblpPr w:leftFromText="180" w:rightFromText="180" w:vertAnchor="text" w:horzAnchor="margin" w:tblpXSpec="center" w:tblpY="195"/>
        <w:tblW w:w="0" w:type="auto"/>
        <w:tblLook w:val="04A0" w:firstRow="1" w:lastRow="0" w:firstColumn="1" w:lastColumn="0" w:noHBand="0" w:noVBand="1"/>
      </w:tblPr>
      <w:tblGrid>
        <w:gridCol w:w="3114"/>
        <w:gridCol w:w="1417"/>
        <w:gridCol w:w="1701"/>
        <w:gridCol w:w="1536"/>
        <w:gridCol w:w="1577"/>
      </w:tblGrid>
      <w:tr w:rsidR="007A5772" w:rsidRPr="00380049" w:rsidTr="007A5772">
        <w:trPr>
          <w:trHeight w:val="274"/>
        </w:trPr>
        <w:tc>
          <w:tcPr>
            <w:tcW w:w="3114" w:type="dxa"/>
          </w:tcPr>
          <w:p w:rsidR="007A5772" w:rsidRPr="00380049" w:rsidRDefault="007A5772" w:rsidP="007A5772">
            <w:pPr>
              <w:autoSpaceDE w:val="0"/>
              <w:jc w:val="both"/>
              <w:rPr>
                <w:rFonts w:ascii="Times New Roman" w:hAnsi="Times New Roman" w:cs="Times New Roman"/>
                <w:sz w:val="26"/>
                <w:szCs w:val="26"/>
              </w:rPr>
            </w:pPr>
            <w:bookmarkStart w:id="1" w:name="_Hlk1647984"/>
          </w:p>
        </w:tc>
        <w:tc>
          <w:tcPr>
            <w:tcW w:w="141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lang w:val="en-US"/>
              </w:rPr>
              <w:t xml:space="preserve">I </w:t>
            </w:r>
            <w:r w:rsidRPr="00380049">
              <w:rPr>
                <w:rFonts w:ascii="Times New Roman" w:hAnsi="Times New Roman" w:cs="Times New Roman"/>
                <w:sz w:val="26"/>
                <w:szCs w:val="26"/>
              </w:rPr>
              <w:t>квартал</w:t>
            </w:r>
          </w:p>
        </w:tc>
        <w:tc>
          <w:tcPr>
            <w:tcW w:w="1701"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lang w:val="en-US"/>
              </w:rPr>
              <w:t>II</w:t>
            </w:r>
            <w:r w:rsidRPr="00380049">
              <w:rPr>
                <w:rFonts w:ascii="Times New Roman" w:hAnsi="Times New Roman" w:cs="Times New Roman"/>
                <w:sz w:val="26"/>
                <w:szCs w:val="26"/>
              </w:rPr>
              <w:t xml:space="preserve"> квартал</w:t>
            </w:r>
          </w:p>
        </w:tc>
        <w:tc>
          <w:tcPr>
            <w:tcW w:w="1536"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lang w:val="en-US"/>
              </w:rPr>
              <w:t>III</w:t>
            </w:r>
            <w:r w:rsidRPr="00380049">
              <w:rPr>
                <w:rFonts w:ascii="Times New Roman" w:hAnsi="Times New Roman" w:cs="Times New Roman"/>
                <w:sz w:val="26"/>
                <w:szCs w:val="26"/>
              </w:rPr>
              <w:t xml:space="preserve"> квартал</w:t>
            </w:r>
          </w:p>
        </w:tc>
        <w:tc>
          <w:tcPr>
            <w:tcW w:w="157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lang w:val="en-US"/>
              </w:rPr>
              <w:t xml:space="preserve">IV </w:t>
            </w:r>
            <w:r w:rsidRPr="00380049">
              <w:rPr>
                <w:rFonts w:ascii="Times New Roman" w:hAnsi="Times New Roman" w:cs="Times New Roman"/>
                <w:sz w:val="26"/>
                <w:szCs w:val="26"/>
              </w:rPr>
              <w:t>квартал</w:t>
            </w:r>
          </w:p>
        </w:tc>
      </w:tr>
      <w:tr w:rsidR="007A5772" w:rsidRPr="00380049" w:rsidTr="007A5772">
        <w:trPr>
          <w:trHeight w:val="274"/>
        </w:trPr>
        <w:tc>
          <w:tcPr>
            <w:tcW w:w="3114" w:type="dxa"/>
          </w:tcPr>
          <w:p w:rsidR="007A5772" w:rsidRPr="00380049" w:rsidRDefault="007A5772" w:rsidP="007A5772">
            <w:pPr>
              <w:autoSpaceDE w:val="0"/>
              <w:rPr>
                <w:rFonts w:ascii="Times New Roman" w:hAnsi="Times New Roman" w:cs="Times New Roman"/>
                <w:sz w:val="26"/>
                <w:szCs w:val="26"/>
              </w:rPr>
            </w:pPr>
            <w:proofErr w:type="spellStart"/>
            <w:r w:rsidRPr="00380049">
              <w:rPr>
                <w:rFonts w:ascii="Times New Roman" w:hAnsi="Times New Roman" w:cs="Times New Roman"/>
                <w:sz w:val="26"/>
                <w:szCs w:val="26"/>
              </w:rPr>
              <w:t>Детодни</w:t>
            </w:r>
            <w:proofErr w:type="spellEnd"/>
            <w:r w:rsidRPr="00380049">
              <w:rPr>
                <w:rFonts w:ascii="Times New Roman" w:hAnsi="Times New Roman" w:cs="Times New Roman"/>
                <w:sz w:val="26"/>
                <w:szCs w:val="26"/>
              </w:rPr>
              <w:t>/квартал</w:t>
            </w:r>
          </w:p>
        </w:tc>
        <w:tc>
          <w:tcPr>
            <w:tcW w:w="141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12927</w:t>
            </w:r>
          </w:p>
        </w:tc>
        <w:tc>
          <w:tcPr>
            <w:tcW w:w="1701"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13245</w:t>
            </w:r>
          </w:p>
        </w:tc>
        <w:tc>
          <w:tcPr>
            <w:tcW w:w="1536"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10900</w:t>
            </w:r>
          </w:p>
        </w:tc>
        <w:tc>
          <w:tcPr>
            <w:tcW w:w="157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16733</w:t>
            </w:r>
          </w:p>
        </w:tc>
      </w:tr>
      <w:tr w:rsidR="007A5772" w:rsidRPr="00380049" w:rsidTr="007A5772">
        <w:trPr>
          <w:trHeight w:val="564"/>
        </w:trPr>
        <w:tc>
          <w:tcPr>
            <w:tcW w:w="3114" w:type="dxa"/>
          </w:tcPr>
          <w:p w:rsidR="007A5772" w:rsidRPr="00380049" w:rsidRDefault="007A5772" w:rsidP="007A5772">
            <w:pPr>
              <w:autoSpaceDE w:val="0"/>
              <w:rPr>
                <w:rFonts w:ascii="Times New Roman" w:hAnsi="Times New Roman" w:cs="Times New Roman"/>
                <w:sz w:val="26"/>
                <w:szCs w:val="26"/>
              </w:rPr>
            </w:pPr>
            <w:r w:rsidRPr="00380049">
              <w:rPr>
                <w:rFonts w:ascii="Times New Roman" w:hAnsi="Times New Roman" w:cs="Times New Roman"/>
                <w:sz w:val="26"/>
                <w:szCs w:val="26"/>
              </w:rPr>
              <w:t xml:space="preserve">Списочное количество детей </w:t>
            </w:r>
          </w:p>
        </w:tc>
        <w:tc>
          <w:tcPr>
            <w:tcW w:w="141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1109</w:t>
            </w:r>
          </w:p>
        </w:tc>
        <w:tc>
          <w:tcPr>
            <w:tcW w:w="1701"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1068</w:t>
            </w:r>
          </w:p>
        </w:tc>
        <w:tc>
          <w:tcPr>
            <w:tcW w:w="1536"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1152</w:t>
            </w:r>
          </w:p>
        </w:tc>
        <w:tc>
          <w:tcPr>
            <w:tcW w:w="157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1220</w:t>
            </w:r>
          </w:p>
        </w:tc>
      </w:tr>
      <w:tr w:rsidR="007A5772" w:rsidRPr="00380049" w:rsidTr="007A5772">
        <w:trPr>
          <w:trHeight w:val="588"/>
        </w:trPr>
        <w:tc>
          <w:tcPr>
            <w:tcW w:w="3114" w:type="dxa"/>
          </w:tcPr>
          <w:p w:rsidR="007A5772" w:rsidRPr="00380049" w:rsidRDefault="007A5772" w:rsidP="007A5772">
            <w:pPr>
              <w:autoSpaceDE w:val="0"/>
              <w:rPr>
                <w:rFonts w:ascii="Times New Roman" w:hAnsi="Times New Roman" w:cs="Times New Roman"/>
                <w:sz w:val="26"/>
                <w:szCs w:val="26"/>
              </w:rPr>
            </w:pPr>
            <w:r w:rsidRPr="00380049">
              <w:rPr>
                <w:rFonts w:ascii="Times New Roman" w:hAnsi="Times New Roman" w:cs="Times New Roman"/>
                <w:sz w:val="26"/>
                <w:szCs w:val="26"/>
              </w:rPr>
              <w:t>Пропусков болезни 1 ребёнка в днях</w:t>
            </w:r>
          </w:p>
        </w:tc>
        <w:tc>
          <w:tcPr>
            <w:tcW w:w="141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4,7</w:t>
            </w:r>
          </w:p>
        </w:tc>
        <w:tc>
          <w:tcPr>
            <w:tcW w:w="1701"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4,22</w:t>
            </w:r>
          </w:p>
        </w:tc>
        <w:tc>
          <w:tcPr>
            <w:tcW w:w="1536"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1,9</w:t>
            </w:r>
          </w:p>
        </w:tc>
        <w:tc>
          <w:tcPr>
            <w:tcW w:w="1577" w:type="dxa"/>
          </w:tcPr>
          <w:p w:rsidR="007A5772" w:rsidRPr="00380049" w:rsidRDefault="007A5772" w:rsidP="007A5772">
            <w:pPr>
              <w:autoSpaceDE w:val="0"/>
              <w:jc w:val="center"/>
              <w:rPr>
                <w:rFonts w:ascii="Times New Roman" w:hAnsi="Times New Roman" w:cs="Times New Roman"/>
                <w:sz w:val="26"/>
                <w:szCs w:val="26"/>
              </w:rPr>
            </w:pPr>
            <w:r w:rsidRPr="00380049">
              <w:rPr>
                <w:rFonts w:ascii="Times New Roman" w:hAnsi="Times New Roman" w:cs="Times New Roman"/>
                <w:sz w:val="26"/>
                <w:szCs w:val="26"/>
              </w:rPr>
              <w:t>6,36</w:t>
            </w:r>
          </w:p>
        </w:tc>
      </w:tr>
      <w:bookmarkEnd w:id="1"/>
    </w:tbl>
    <w:p w:rsidR="001A6371" w:rsidRPr="00380049" w:rsidRDefault="001A6371" w:rsidP="00B65ED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D03FD1" w:rsidRPr="00380049" w:rsidRDefault="00D03FD1" w:rsidP="00280969">
      <w:pPr>
        <w:pStyle w:val="ae"/>
        <w:shd w:val="clear" w:color="auto" w:fill="FFFFFF"/>
        <w:spacing w:before="0" w:beforeAutospacing="0" w:after="0" w:afterAutospacing="0"/>
        <w:jc w:val="both"/>
        <w:rPr>
          <w:b/>
          <w:bCs/>
          <w:sz w:val="26"/>
          <w:szCs w:val="26"/>
        </w:rPr>
      </w:pPr>
      <w:r w:rsidRPr="00380049">
        <w:rPr>
          <w:b/>
          <w:sz w:val="26"/>
          <w:szCs w:val="26"/>
        </w:rPr>
        <w:t>Вывод:</w:t>
      </w:r>
      <w:r w:rsidRPr="00380049">
        <w:rPr>
          <w:sz w:val="26"/>
          <w:szCs w:val="26"/>
        </w:rPr>
        <w:t xml:space="preserve"> в </w:t>
      </w:r>
      <w:r w:rsidR="00255557" w:rsidRPr="00380049">
        <w:rPr>
          <w:sz w:val="26"/>
          <w:szCs w:val="26"/>
        </w:rPr>
        <w:t xml:space="preserve">МБДОУ д/с № 70 </w:t>
      </w:r>
      <w:r w:rsidRPr="00380049">
        <w:rPr>
          <w:sz w:val="26"/>
          <w:szCs w:val="26"/>
        </w:rPr>
        <w:t>созданы благоприятные условия для того, чтобы за период дошкольного детства ребенок может пройти путь от первых проявлений склонностей до яркого расцвета способностей, одаренности. Учеными доказано, что каждый ребенок от рождения наделен огромным природным даром, который при благоприятных условиях эффективно развивается и дает возможность достигать самых больших высот в своем развитии.</w:t>
      </w:r>
    </w:p>
    <w:p w:rsidR="00D03FD1" w:rsidRPr="00380049" w:rsidRDefault="00D03FD1" w:rsidP="00280969">
      <w:pPr>
        <w:pStyle w:val="ae"/>
        <w:shd w:val="clear" w:color="auto" w:fill="FFFFFF"/>
        <w:spacing w:before="0" w:beforeAutospacing="0" w:after="0" w:afterAutospacing="0"/>
        <w:jc w:val="both"/>
        <w:rPr>
          <w:b/>
          <w:bCs/>
          <w:sz w:val="26"/>
          <w:szCs w:val="26"/>
        </w:rPr>
      </w:pPr>
    </w:p>
    <w:p w:rsidR="00D03FD1" w:rsidRPr="00380049" w:rsidRDefault="00D03FD1" w:rsidP="00280969">
      <w:pPr>
        <w:shd w:val="clear" w:color="auto" w:fill="FFFFFF"/>
        <w:spacing w:after="0" w:line="240" w:lineRule="auto"/>
        <w:jc w:val="center"/>
        <w:rPr>
          <w:rFonts w:ascii="Times New Roman" w:eastAsia="Times New Roman" w:hAnsi="Times New Roman" w:cs="Times New Roman"/>
          <w:sz w:val="26"/>
          <w:szCs w:val="26"/>
          <w:lang w:eastAsia="ru-RU"/>
        </w:rPr>
      </w:pPr>
      <w:r w:rsidRPr="00380049">
        <w:rPr>
          <w:rFonts w:ascii="Times New Roman" w:hAnsi="Times New Roman" w:cs="Times New Roman"/>
          <w:b/>
          <w:sz w:val="26"/>
          <w:szCs w:val="26"/>
        </w:rPr>
        <w:t>Система взаимодействия с колле</w:t>
      </w:r>
      <w:r w:rsidR="002F2587" w:rsidRPr="00380049">
        <w:rPr>
          <w:rFonts w:ascii="Times New Roman" w:hAnsi="Times New Roman" w:cs="Times New Roman"/>
          <w:b/>
          <w:sz w:val="26"/>
          <w:szCs w:val="26"/>
        </w:rPr>
        <w:t>ктивом родителей (</w:t>
      </w:r>
      <w:r w:rsidRPr="00380049">
        <w:rPr>
          <w:rFonts w:ascii="Times New Roman" w:hAnsi="Times New Roman" w:cs="Times New Roman"/>
          <w:b/>
          <w:sz w:val="26"/>
          <w:szCs w:val="26"/>
        </w:rPr>
        <w:t>законных представителей</w:t>
      </w:r>
      <w:r w:rsidR="002F2587" w:rsidRPr="00380049">
        <w:rPr>
          <w:rFonts w:ascii="Times New Roman" w:hAnsi="Times New Roman" w:cs="Times New Roman"/>
          <w:b/>
          <w:sz w:val="26"/>
          <w:szCs w:val="26"/>
        </w:rPr>
        <w:t>)</w:t>
      </w:r>
      <w:r w:rsidRPr="00380049">
        <w:rPr>
          <w:rFonts w:ascii="Times New Roman" w:hAnsi="Times New Roman" w:cs="Times New Roman"/>
          <w:b/>
          <w:sz w:val="26"/>
          <w:szCs w:val="26"/>
        </w:rPr>
        <w:t xml:space="preserve"> воспитанников</w:t>
      </w:r>
    </w:p>
    <w:p w:rsidR="00255557" w:rsidRPr="00380049" w:rsidRDefault="00255557"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Основной целью взаимодействия с родителями воспитанников является: полноценное развитие личности ребенка в условиях дошкольного учреждения </w:t>
      </w:r>
      <w:r w:rsidRPr="00380049">
        <w:rPr>
          <w:rFonts w:ascii="Times New Roman" w:eastAsia="Times New Roman" w:hAnsi="Times New Roman" w:cs="Times New Roman"/>
          <w:color w:val="000000"/>
          <w:sz w:val="26"/>
          <w:szCs w:val="26"/>
          <w:lang w:eastAsia="ru-RU"/>
        </w:rPr>
        <w:lastRenderedPageBreak/>
        <w:t>обеспечивалось через включение родителей в образовательную работу с детьми. В ДОУ сложилась система взаимодействия с семьей</w:t>
      </w:r>
      <w:r w:rsidR="00BB5933" w:rsidRPr="00380049">
        <w:rPr>
          <w:rFonts w:ascii="Times New Roman" w:eastAsia="Times New Roman" w:hAnsi="Times New Roman" w:cs="Times New Roman"/>
          <w:color w:val="000000"/>
          <w:sz w:val="26"/>
          <w:szCs w:val="26"/>
          <w:lang w:eastAsia="ru-RU"/>
        </w:rPr>
        <w:t>.</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Взаимодействие с родителями коллектив ДОУ строит на принципе сотрудничества с учетом</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дифференцированного подхода, знания микроклимата семьи, учета запросов родителей</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(законных</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представителей),</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степени</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заинтересованности</w:t>
      </w:r>
      <w:r w:rsidR="00F40C1F"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родителями</w:t>
      </w:r>
    </w:p>
    <w:p w:rsidR="00BB5933" w:rsidRPr="00380049" w:rsidRDefault="00F40C1F"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Д</w:t>
      </w:r>
      <w:r w:rsidR="00BB5933" w:rsidRPr="00380049">
        <w:rPr>
          <w:rFonts w:ascii="Times New Roman" w:eastAsia="Times New Roman" w:hAnsi="Times New Roman" w:cs="Times New Roman"/>
          <w:color w:val="000000"/>
          <w:sz w:val="26"/>
          <w:szCs w:val="26"/>
          <w:lang w:eastAsia="ru-RU"/>
        </w:rPr>
        <w:t>еятельностью</w:t>
      </w:r>
      <w:r w:rsidRPr="00380049">
        <w:rPr>
          <w:rFonts w:ascii="Times New Roman" w:eastAsia="Times New Roman" w:hAnsi="Times New Roman" w:cs="Times New Roman"/>
          <w:color w:val="000000"/>
          <w:sz w:val="26"/>
          <w:szCs w:val="26"/>
          <w:lang w:eastAsia="ru-RU"/>
        </w:rPr>
        <w:t xml:space="preserve"> </w:t>
      </w:r>
      <w:r w:rsidR="00BB5933" w:rsidRPr="00380049">
        <w:rPr>
          <w:rFonts w:ascii="Times New Roman" w:eastAsia="Times New Roman" w:hAnsi="Times New Roman" w:cs="Times New Roman"/>
          <w:color w:val="000000"/>
          <w:sz w:val="26"/>
          <w:szCs w:val="26"/>
          <w:lang w:eastAsia="ru-RU"/>
        </w:rPr>
        <w:t>дошкольного учреждения в целях повышение культуры педагогической грамотности семьи.</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Обеспечивалась психолого- педагогическая поддержка семьи и повышение компетентности</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родителей (законных представителей) в вопросах развития, образования, охраны и укрепления</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здоровья детей.</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В течение года в детском саду велась планомерная и систематическая работа с родителями</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обучающихся.</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В </w:t>
      </w:r>
      <w:r w:rsidR="00E76390" w:rsidRPr="00380049">
        <w:rPr>
          <w:rFonts w:ascii="Times New Roman" w:hAnsi="Times New Roman" w:cs="Times New Roman"/>
          <w:sz w:val="26"/>
          <w:szCs w:val="26"/>
        </w:rPr>
        <w:t xml:space="preserve">МБДОУ д/с № 70 </w:t>
      </w:r>
      <w:r w:rsidR="00E76390" w:rsidRPr="00380049">
        <w:rPr>
          <w:rFonts w:ascii="Times New Roman" w:eastAsia="Times New Roman" w:hAnsi="Times New Roman" w:cs="Times New Roman"/>
          <w:color w:val="000000"/>
          <w:sz w:val="26"/>
          <w:szCs w:val="26"/>
          <w:lang w:eastAsia="ru-RU"/>
        </w:rPr>
        <w:t>проводилась</w:t>
      </w:r>
      <w:r w:rsidRPr="00380049">
        <w:rPr>
          <w:rFonts w:ascii="Times New Roman" w:eastAsia="Times New Roman" w:hAnsi="Times New Roman" w:cs="Times New Roman"/>
          <w:color w:val="000000"/>
          <w:sz w:val="26"/>
          <w:szCs w:val="26"/>
          <w:lang w:eastAsia="ru-RU"/>
        </w:rPr>
        <w:t xml:space="preserve"> просветительско-консультативная работа с родителями воспитанников:</w:t>
      </w:r>
    </w:p>
    <w:p w:rsidR="00BB5933" w:rsidRPr="00380049" w:rsidRDefault="00E76390"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-р</w:t>
      </w:r>
      <w:r w:rsidR="00BB5933" w:rsidRPr="00380049">
        <w:rPr>
          <w:rFonts w:ascii="Times New Roman" w:eastAsia="Times New Roman" w:hAnsi="Times New Roman" w:cs="Times New Roman"/>
          <w:color w:val="000000"/>
          <w:sz w:val="26"/>
          <w:szCs w:val="26"/>
          <w:lang w:eastAsia="ru-RU"/>
        </w:rPr>
        <w:t xml:space="preserve">одительские собрания, консультации: </w:t>
      </w:r>
      <w:r w:rsidRPr="00380049">
        <w:rPr>
          <w:rFonts w:ascii="Times New Roman" w:eastAsia="Times New Roman" w:hAnsi="Times New Roman" w:cs="Times New Roman"/>
          <w:color w:val="000000"/>
          <w:sz w:val="26"/>
          <w:szCs w:val="26"/>
          <w:lang w:eastAsia="ru-RU"/>
        </w:rPr>
        <w:t>заведующим,</w:t>
      </w:r>
      <w:r w:rsidR="00BB5933"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зам. зав по УВР</w:t>
      </w:r>
      <w:r w:rsidR="00BB5933" w:rsidRPr="00380049">
        <w:rPr>
          <w:rFonts w:ascii="Times New Roman" w:eastAsia="Times New Roman" w:hAnsi="Times New Roman" w:cs="Times New Roman"/>
          <w:color w:val="000000"/>
          <w:sz w:val="26"/>
          <w:szCs w:val="26"/>
          <w:lang w:eastAsia="ru-RU"/>
        </w:rPr>
        <w:t>,</w:t>
      </w:r>
      <w:r w:rsidR="001A6371" w:rsidRPr="00380049">
        <w:rPr>
          <w:rFonts w:ascii="Times New Roman" w:eastAsia="Times New Roman" w:hAnsi="Times New Roman" w:cs="Times New Roman"/>
          <w:color w:val="000000"/>
          <w:sz w:val="26"/>
          <w:szCs w:val="26"/>
          <w:lang w:eastAsia="ru-RU"/>
        </w:rPr>
        <w:t xml:space="preserve"> </w:t>
      </w:r>
      <w:r w:rsidR="00BB5933" w:rsidRPr="00380049">
        <w:rPr>
          <w:rFonts w:ascii="Times New Roman" w:eastAsia="Times New Roman" w:hAnsi="Times New Roman" w:cs="Times New Roman"/>
          <w:color w:val="000000"/>
          <w:sz w:val="26"/>
          <w:szCs w:val="26"/>
          <w:lang w:eastAsia="ru-RU"/>
        </w:rPr>
        <w:t>учителями- логопедами; педагогом-психологом,</w:t>
      </w:r>
      <w:r w:rsidR="001A6371" w:rsidRPr="00380049">
        <w:rPr>
          <w:rFonts w:ascii="Times New Roman" w:eastAsia="Times New Roman" w:hAnsi="Times New Roman" w:cs="Times New Roman"/>
          <w:color w:val="000000"/>
          <w:sz w:val="26"/>
          <w:szCs w:val="26"/>
          <w:lang w:eastAsia="ru-RU"/>
        </w:rPr>
        <w:t xml:space="preserve"> </w:t>
      </w:r>
      <w:r w:rsidR="00BB5933" w:rsidRPr="00380049">
        <w:rPr>
          <w:rFonts w:ascii="Times New Roman" w:eastAsia="Times New Roman" w:hAnsi="Times New Roman" w:cs="Times New Roman"/>
          <w:color w:val="000000"/>
          <w:sz w:val="26"/>
          <w:szCs w:val="26"/>
          <w:lang w:eastAsia="ru-RU"/>
        </w:rPr>
        <w:t>музыкальным руководителем</w:t>
      </w:r>
      <w:r w:rsidRPr="00380049">
        <w:rPr>
          <w:rFonts w:ascii="Times New Roman" w:eastAsia="Times New Roman" w:hAnsi="Times New Roman" w:cs="Times New Roman"/>
          <w:color w:val="000000"/>
          <w:sz w:val="26"/>
          <w:szCs w:val="26"/>
          <w:lang w:eastAsia="ru-RU"/>
        </w:rPr>
        <w:t>, социальным педагогом</w:t>
      </w:r>
      <w:r w:rsidR="00BB5933" w:rsidRPr="00380049">
        <w:rPr>
          <w:rFonts w:ascii="Times New Roman" w:eastAsia="Times New Roman" w:hAnsi="Times New Roman" w:cs="Times New Roman"/>
          <w:color w:val="000000"/>
          <w:sz w:val="26"/>
          <w:szCs w:val="26"/>
          <w:lang w:eastAsia="ru-RU"/>
        </w:rPr>
        <w:t>.</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в</w:t>
      </w:r>
      <w:r w:rsidRPr="00380049">
        <w:rPr>
          <w:rFonts w:ascii="Times New Roman" w:eastAsia="Times New Roman" w:hAnsi="Times New Roman" w:cs="Times New Roman"/>
          <w:color w:val="000000"/>
          <w:sz w:val="26"/>
          <w:szCs w:val="26"/>
          <w:lang w:eastAsia="ru-RU"/>
        </w:rPr>
        <w:t>оспитатели групп проводили консультации (групповые, индивидуальные,</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дифференцированные) в соответствии с планом организации работы с семьей.</w:t>
      </w:r>
    </w:p>
    <w:p w:rsidR="00BB5933" w:rsidRPr="00380049" w:rsidRDefault="00E76390"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-и</w:t>
      </w:r>
      <w:r w:rsidR="00BB5933" w:rsidRPr="00380049">
        <w:rPr>
          <w:rFonts w:ascii="Times New Roman" w:eastAsia="Times New Roman" w:hAnsi="Times New Roman" w:cs="Times New Roman"/>
          <w:color w:val="000000"/>
          <w:sz w:val="26"/>
          <w:szCs w:val="26"/>
          <w:lang w:eastAsia="ru-RU"/>
        </w:rPr>
        <w:t>ндивидуальное консультирование родителей проводится в соответствии с графиком работы</w:t>
      </w:r>
      <w:r w:rsidR="001A6371" w:rsidRPr="00380049">
        <w:rPr>
          <w:rFonts w:ascii="Times New Roman" w:eastAsia="Times New Roman" w:hAnsi="Times New Roman" w:cs="Times New Roman"/>
          <w:color w:val="000000"/>
          <w:sz w:val="26"/>
          <w:szCs w:val="26"/>
          <w:lang w:eastAsia="ru-RU"/>
        </w:rPr>
        <w:t xml:space="preserve"> </w:t>
      </w:r>
      <w:r w:rsidR="00BB5933" w:rsidRPr="00380049">
        <w:rPr>
          <w:rFonts w:ascii="Times New Roman" w:eastAsia="Times New Roman" w:hAnsi="Times New Roman" w:cs="Times New Roman"/>
          <w:color w:val="000000"/>
          <w:sz w:val="26"/>
          <w:szCs w:val="26"/>
          <w:lang w:eastAsia="ru-RU"/>
        </w:rPr>
        <w:t>специалистов;</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д</w:t>
      </w:r>
      <w:r w:rsidRPr="00380049">
        <w:rPr>
          <w:rFonts w:ascii="Times New Roman" w:eastAsia="Times New Roman" w:hAnsi="Times New Roman" w:cs="Times New Roman"/>
          <w:color w:val="000000"/>
          <w:sz w:val="26"/>
          <w:szCs w:val="26"/>
          <w:lang w:eastAsia="ru-RU"/>
        </w:rPr>
        <w:t>ля информирования родителей о текущей работе ДОУ оформлены стенды (общие и</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групповые); в группах имеется информация на стендах о работе группы.</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п</w:t>
      </w:r>
      <w:r w:rsidRPr="00380049">
        <w:rPr>
          <w:rFonts w:ascii="Times New Roman" w:eastAsia="Times New Roman" w:hAnsi="Times New Roman" w:cs="Times New Roman"/>
          <w:color w:val="000000"/>
          <w:sz w:val="26"/>
          <w:szCs w:val="26"/>
          <w:lang w:eastAsia="ru-RU"/>
        </w:rPr>
        <w:t>роводились групповые родительские собрания по текущим вопросам;</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о</w:t>
      </w:r>
      <w:r w:rsidRPr="00380049">
        <w:rPr>
          <w:rFonts w:ascii="Times New Roman" w:eastAsia="Times New Roman" w:hAnsi="Times New Roman" w:cs="Times New Roman"/>
          <w:color w:val="000000"/>
          <w:sz w:val="26"/>
          <w:szCs w:val="26"/>
          <w:lang w:eastAsia="ru-RU"/>
        </w:rPr>
        <w:t>рганизовывались совместные праздники и досуги</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п</w:t>
      </w:r>
      <w:r w:rsidRPr="00380049">
        <w:rPr>
          <w:rFonts w:ascii="Times New Roman" w:eastAsia="Times New Roman" w:hAnsi="Times New Roman" w:cs="Times New Roman"/>
          <w:color w:val="000000"/>
          <w:sz w:val="26"/>
          <w:szCs w:val="26"/>
          <w:lang w:eastAsia="ru-RU"/>
        </w:rPr>
        <w:t>роводились совместные выставки, конкурсы, фотовыставки, фоторепортажи, экологическая</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акция.</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о</w:t>
      </w:r>
      <w:r w:rsidRPr="00380049">
        <w:rPr>
          <w:rFonts w:ascii="Times New Roman" w:eastAsia="Times New Roman" w:hAnsi="Times New Roman" w:cs="Times New Roman"/>
          <w:color w:val="000000"/>
          <w:sz w:val="26"/>
          <w:szCs w:val="26"/>
          <w:lang w:eastAsia="ru-RU"/>
        </w:rPr>
        <w:t>существлялось анкетирование и интервьюирование родителей воспитанников.</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w:t>
      </w:r>
      <w:r w:rsidR="00E76390" w:rsidRPr="00380049">
        <w:rPr>
          <w:rFonts w:ascii="Times New Roman" w:eastAsia="Times New Roman" w:hAnsi="Times New Roman" w:cs="Times New Roman"/>
          <w:color w:val="000000"/>
          <w:sz w:val="26"/>
          <w:szCs w:val="26"/>
          <w:lang w:eastAsia="ru-RU"/>
        </w:rPr>
        <w:t>п</w:t>
      </w:r>
      <w:r w:rsidRPr="00380049">
        <w:rPr>
          <w:rFonts w:ascii="Times New Roman" w:eastAsia="Times New Roman" w:hAnsi="Times New Roman" w:cs="Times New Roman"/>
          <w:color w:val="000000"/>
          <w:sz w:val="26"/>
          <w:szCs w:val="26"/>
          <w:lang w:eastAsia="ru-RU"/>
        </w:rPr>
        <w:t>роводился День открытых дверей</w:t>
      </w:r>
    </w:p>
    <w:p w:rsidR="00BB5933" w:rsidRPr="00380049" w:rsidRDefault="00BB5933" w:rsidP="0028096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color w:val="000000"/>
          <w:sz w:val="26"/>
          <w:szCs w:val="26"/>
          <w:lang w:eastAsia="ru-RU"/>
        </w:rPr>
        <w:t xml:space="preserve">Работа с родителями в </w:t>
      </w:r>
      <w:r w:rsidR="00E76390" w:rsidRPr="00380049">
        <w:rPr>
          <w:rFonts w:ascii="Times New Roman" w:hAnsi="Times New Roman" w:cs="Times New Roman"/>
          <w:sz w:val="26"/>
          <w:szCs w:val="26"/>
        </w:rPr>
        <w:t xml:space="preserve">МБДОУ д/с № 70 </w:t>
      </w:r>
      <w:r w:rsidR="00E76390" w:rsidRPr="00380049">
        <w:rPr>
          <w:rFonts w:ascii="Times New Roman" w:eastAsia="Times New Roman" w:hAnsi="Times New Roman" w:cs="Times New Roman"/>
          <w:color w:val="000000"/>
          <w:sz w:val="26"/>
          <w:szCs w:val="26"/>
          <w:lang w:eastAsia="ru-RU"/>
        </w:rPr>
        <w:t>строилась</w:t>
      </w:r>
      <w:r w:rsidRPr="00380049">
        <w:rPr>
          <w:rFonts w:ascii="Times New Roman" w:eastAsia="Times New Roman" w:hAnsi="Times New Roman" w:cs="Times New Roman"/>
          <w:color w:val="000000"/>
          <w:sz w:val="26"/>
          <w:szCs w:val="26"/>
          <w:lang w:eastAsia="ru-RU"/>
        </w:rPr>
        <w:t xml:space="preserve"> в соответствии с ФГОС ДО по основным</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направлениям (физическом, познавательном, речевом, социально – коммуникативном,</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художественно – эстетическом) развития личности ребёнка.</w:t>
      </w:r>
    </w:p>
    <w:p w:rsidR="00826A32" w:rsidRPr="00380049" w:rsidRDefault="00E76390" w:rsidP="00280969">
      <w:pPr>
        <w:shd w:val="clear" w:color="auto" w:fill="FFFFFF"/>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Наиболее эффективной информационно - просветительской формой работы является сайт дошкольного учреждения. Сайт предоставляет родителям возможность оперативного получения информации о методах воспитания и обучения дошкольников, о жизни детского сада, о проводимых мероприятиях, праздниках, развлечениях.</w:t>
      </w:r>
      <w:r w:rsidR="00826A32" w:rsidRPr="00380049">
        <w:rPr>
          <w:rFonts w:ascii="Times New Roman" w:hAnsi="Times New Roman" w:cs="Times New Roman"/>
          <w:sz w:val="26"/>
          <w:szCs w:val="26"/>
        </w:rPr>
        <w:t xml:space="preserve"> </w:t>
      </w:r>
    </w:p>
    <w:p w:rsidR="00826A32" w:rsidRPr="00380049" w:rsidRDefault="00826A32" w:rsidP="00280969">
      <w:pPr>
        <w:shd w:val="clear" w:color="auto" w:fill="FFFFFF"/>
        <w:autoSpaceDE w:val="0"/>
        <w:spacing w:after="0" w:line="240" w:lineRule="auto"/>
        <w:jc w:val="both"/>
        <w:rPr>
          <w:rFonts w:ascii="Times New Roman" w:hAnsi="Times New Roman" w:cs="Times New Roman"/>
          <w:sz w:val="26"/>
          <w:szCs w:val="26"/>
        </w:rPr>
      </w:pPr>
      <w:r w:rsidRPr="00380049">
        <w:rPr>
          <w:rFonts w:ascii="Times New Roman" w:hAnsi="Times New Roman" w:cs="Times New Roman"/>
          <w:sz w:val="26"/>
          <w:szCs w:val="26"/>
        </w:rPr>
        <w:t xml:space="preserve">В течение 2018 года в работе с родителями использовались </w:t>
      </w:r>
      <w:r w:rsidRPr="00380049">
        <w:rPr>
          <w:rFonts w:ascii="Times New Roman" w:eastAsia="Times New Roman" w:hAnsi="Times New Roman" w:cs="Times New Roman"/>
          <w:sz w:val="26"/>
          <w:szCs w:val="26"/>
          <w:lang w:eastAsia="ru-RU"/>
        </w:rPr>
        <w:t>разнообразные активные формы взаимодействия педагогов и родителей для полноценного развития ребенка:</w:t>
      </w:r>
    </w:p>
    <w:p w:rsidR="00826A32" w:rsidRPr="00380049" w:rsidRDefault="00826A32" w:rsidP="00280969">
      <w:pPr>
        <w:shd w:val="clear" w:color="auto" w:fill="FFFFFF"/>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-выставки творческих работ родителей и детей («Щедрая осень»», «Новогоднее настроение», «Моя мама - рукодельница», «Пасхальное чудо», «День космонавтики», «Летние фантазии»);</w:t>
      </w:r>
    </w:p>
    <w:p w:rsidR="00826A32" w:rsidRPr="00380049" w:rsidRDefault="00826A32" w:rsidP="00280969">
      <w:pPr>
        <w:shd w:val="clear" w:color="auto" w:fill="FFFFFF"/>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 участие родителей в городских мероприятиях </w:t>
      </w:r>
    </w:p>
    <w:p w:rsidR="00826A32" w:rsidRPr="00380049" w:rsidRDefault="00826A32" w:rsidP="00280969">
      <w:pPr>
        <w:shd w:val="clear" w:color="auto" w:fill="FFFFFF"/>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-консультации для родителей </w:t>
      </w:r>
    </w:p>
    <w:p w:rsidR="00826A32" w:rsidRPr="00380049" w:rsidRDefault="00826A32" w:rsidP="00280969">
      <w:pPr>
        <w:shd w:val="clear" w:color="auto" w:fill="FFFFFF"/>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-семинары для родителей на темы: «Знакомим детей с правилами дорожного движения», «Нетрадиционные способы оздоровления детей», «Игра для подготовки к школе», «Готов ли ваш ребёнок к школе», «Значение чтения в развитии ребёнка», </w:t>
      </w:r>
      <w:r w:rsidRPr="00380049">
        <w:rPr>
          <w:rFonts w:ascii="Times New Roman" w:eastAsia="Times New Roman" w:hAnsi="Times New Roman" w:cs="Times New Roman"/>
          <w:sz w:val="26"/>
          <w:szCs w:val="26"/>
          <w:lang w:eastAsia="ru-RU"/>
        </w:rPr>
        <w:lastRenderedPageBreak/>
        <w:t xml:space="preserve">«Нетрадиционные способы оздоровления детей», «Поощрение и наказание ребёнка в семье», «Готов ли ваш ребёнок к школе?», «Формирование познавательной деятельности у детей дошкольного возраста»; </w:t>
      </w:r>
    </w:p>
    <w:p w:rsidR="00826A32" w:rsidRPr="00380049" w:rsidRDefault="00826A32" w:rsidP="00280969">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-праздники с участием родителей: «Папа, мама, я – спортивная семья», «Папа-гордость моя» (к 23 февраля), «Милым мамам»; </w:t>
      </w:r>
    </w:p>
    <w:p w:rsidR="00826A32" w:rsidRPr="00380049" w:rsidRDefault="00826A32" w:rsidP="00280969">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-наглядная информация на самые разнообразные темы, касающиеся воспитания и оздоровления детей, в родительских информационных уголках; </w:t>
      </w:r>
    </w:p>
    <w:p w:rsidR="00826A32" w:rsidRPr="00380049" w:rsidRDefault="00826A32" w:rsidP="00280969">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w:t>
      </w:r>
      <w:r w:rsidRPr="00380049">
        <w:rPr>
          <w:rFonts w:ascii="Times New Roman" w:hAnsi="Times New Roman" w:cs="Times New Roman"/>
          <w:sz w:val="26"/>
          <w:szCs w:val="26"/>
        </w:rPr>
        <w:t xml:space="preserve"> информационное сопровождение мероприятий на сайте детского сада;</w:t>
      </w:r>
    </w:p>
    <w:p w:rsidR="00E76390" w:rsidRPr="00380049" w:rsidRDefault="00826A32" w:rsidP="00280969">
      <w:pPr>
        <w:widowControl w:val="0"/>
        <w:shd w:val="clear" w:color="auto" w:fill="FFFFFF"/>
        <w:suppressAutoHyphens/>
        <w:autoSpaceDE w:val="0"/>
        <w:autoSpaceDN w:val="0"/>
        <w:spacing w:after="0" w:line="240" w:lineRule="auto"/>
        <w:ind w:firstLine="284"/>
        <w:textAlignment w:val="baseline"/>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-проводилось анкетирование родителей:</w:t>
      </w:r>
      <w:r w:rsidRPr="00380049">
        <w:rPr>
          <w:rFonts w:ascii="Times New Roman" w:hAnsi="Times New Roman" w:cs="Times New Roman"/>
          <w:sz w:val="26"/>
          <w:szCs w:val="26"/>
        </w:rPr>
        <w:t xml:space="preserve"> «Довольны ли Вы питанием в МБДОУ № 70», «Запросы на новый учебный год», «Удовлетворённость работой МБДОУ № 70».</w:t>
      </w:r>
    </w:p>
    <w:p w:rsidR="00826A32" w:rsidRPr="00380049" w:rsidRDefault="00826A32" w:rsidP="00280969">
      <w:pPr>
        <w:widowControl w:val="0"/>
        <w:shd w:val="clear" w:color="auto" w:fill="FFFFFF"/>
        <w:suppressAutoHyphens/>
        <w:autoSpaceDE w:val="0"/>
        <w:autoSpaceDN w:val="0"/>
        <w:spacing w:after="0" w:line="240" w:lineRule="auto"/>
        <w:ind w:firstLine="284"/>
        <w:jc w:val="both"/>
        <w:textAlignment w:val="baseline"/>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Согласно опросу, проведённому среди родителей воспитанников в конце учебного года, 92% опрошенных оценивают на отлично качество ухода и присмотра за детьми, 78,3 % из них считают вполне удовлетворительными организацию и качество питания детей; уровнем профессионального мастерства воспитателей и способностью найти индивидуальный подход к каждому ребёнку довольны 88,7% родителей; 94,1% отметили внимательное отношение персонала к детям, 87,3% ценят вежливость, тактичность и доброжелательность педагогов. </w:t>
      </w:r>
    </w:p>
    <w:p w:rsidR="00826A32" w:rsidRPr="00380049" w:rsidRDefault="00826A32" w:rsidP="00280969">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Качеством организации взаимодействия с семьей довольны 88,2%, 82,9% опрошенных совершенно удовлетворены информацией о предоставляемых в учреждении услугах, предоставляемой их вниманию информацией. </w:t>
      </w:r>
    </w:p>
    <w:p w:rsidR="00826A32" w:rsidRPr="00380049" w:rsidRDefault="00826A32" w:rsidP="00280969">
      <w:pPr>
        <w:spacing w:after="0" w:line="240" w:lineRule="auto"/>
        <w:ind w:firstLine="284"/>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Достаточно высоко родители оценивают </w:t>
      </w:r>
      <w:proofErr w:type="spellStart"/>
      <w:r w:rsidRPr="00380049">
        <w:rPr>
          <w:rFonts w:ascii="Times New Roman" w:eastAsia="Times New Roman" w:hAnsi="Times New Roman" w:cs="Times New Roman"/>
          <w:sz w:val="26"/>
          <w:szCs w:val="26"/>
          <w:lang w:eastAsia="ru-RU"/>
        </w:rPr>
        <w:t>санитарно</w:t>
      </w:r>
      <w:proofErr w:type="spellEnd"/>
      <w:r w:rsidRPr="00380049">
        <w:rPr>
          <w:rFonts w:ascii="Times New Roman" w:eastAsia="Times New Roman" w:hAnsi="Times New Roman" w:cs="Times New Roman"/>
          <w:sz w:val="26"/>
          <w:szCs w:val="26"/>
          <w:lang w:eastAsia="ru-RU"/>
        </w:rPr>
        <w:t xml:space="preserve"> - гигиеническое состояние учреждения (89,9%), обеспечение мер безопасности детей (86%), материально-техническую базу учреждения (91,6%). Проведением мероприятий по профилактике заболеваемости детей удовлетворены 79% опрошенных. </w:t>
      </w:r>
    </w:p>
    <w:p w:rsidR="00826A32" w:rsidRPr="00380049" w:rsidRDefault="00826A32" w:rsidP="00280969">
      <w:pPr>
        <w:spacing w:after="0" w:line="240" w:lineRule="auto"/>
        <w:ind w:firstLine="284"/>
        <w:jc w:val="both"/>
        <w:rPr>
          <w:rFonts w:ascii="Times New Roman" w:hAnsi="Times New Roman" w:cs="Times New Roman"/>
          <w:sz w:val="26"/>
          <w:szCs w:val="26"/>
        </w:rPr>
      </w:pPr>
      <w:r w:rsidRPr="00380049">
        <w:rPr>
          <w:rFonts w:ascii="Times New Roman" w:hAnsi="Times New Roman" w:cs="Times New Roman"/>
          <w:sz w:val="26"/>
          <w:szCs w:val="26"/>
        </w:rPr>
        <w:t xml:space="preserve">Не все родители понимают термин «психологическая готовность ребёнка к школе». Этой проблеме были посвящены родительские собрания с участием педагога-психолога и учителя начальной школы. </w:t>
      </w:r>
    </w:p>
    <w:p w:rsidR="00826A32" w:rsidRPr="00380049" w:rsidRDefault="00826A32" w:rsidP="00280969">
      <w:pPr>
        <w:spacing w:after="0" w:line="240" w:lineRule="auto"/>
        <w:ind w:firstLine="284"/>
        <w:jc w:val="both"/>
        <w:rPr>
          <w:rFonts w:ascii="Times New Roman" w:hAnsi="Times New Roman" w:cs="Times New Roman"/>
          <w:sz w:val="26"/>
          <w:szCs w:val="26"/>
        </w:rPr>
      </w:pPr>
      <w:r w:rsidRPr="00380049">
        <w:rPr>
          <w:rFonts w:ascii="Times New Roman" w:hAnsi="Times New Roman" w:cs="Times New Roman"/>
          <w:sz w:val="26"/>
          <w:szCs w:val="26"/>
        </w:rPr>
        <w:t xml:space="preserve">По результатам анкетирования в мае 2018 г. </w:t>
      </w:r>
      <w:r w:rsidRPr="00380049">
        <w:rPr>
          <w:rFonts w:ascii="Times New Roman" w:hAnsi="Times New Roman" w:cs="Times New Roman"/>
          <w:b/>
          <w:bCs/>
          <w:sz w:val="26"/>
          <w:szCs w:val="26"/>
        </w:rPr>
        <w:t xml:space="preserve">94% </w:t>
      </w:r>
      <w:r w:rsidRPr="00380049">
        <w:rPr>
          <w:rFonts w:ascii="Times New Roman" w:hAnsi="Times New Roman" w:cs="Times New Roman"/>
          <w:sz w:val="26"/>
          <w:szCs w:val="26"/>
        </w:rPr>
        <w:t>родителей в рамках проводимой в апреле-мае независимой оценки качества образования в учреждении удовлетворены работой дошкольного образовательного учреждения</w:t>
      </w:r>
    </w:p>
    <w:p w:rsidR="00BB5933" w:rsidRPr="00380049" w:rsidRDefault="00BB5933" w:rsidP="00280969">
      <w:pPr>
        <w:shd w:val="clear" w:color="auto" w:fill="FFFFFF"/>
        <w:spacing w:after="0" w:line="240" w:lineRule="auto"/>
        <w:ind w:firstLine="284"/>
        <w:jc w:val="both"/>
        <w:rPr>
          <w:rFonts w:ascii="Times New Roman" w:eastAsia="Times New Roman" w:hAnsi="Times New Roman" w:cs="Times New Roman"/>
          <w:color w:val="000000"/>
          <w:sz w:val="26"/>
          <w:szCs w:val="26"/>
          <w:lang w:eastAsia="ru-RU"/>
        </w:rPr>
      </w:pPr>
      <w:r w:rsidRPr="00380049">
        <w:rPr>
          <w:rFonts w:ascii="Times New Roman" w:eastAsia="Times New Roman" w:hAnsi="Times New Roman" w:cs="Times New Roman"/>
          <w:b/>
          <w:color w:val="000000"/>
          <w:sz w:val="26"/>
          <w:szCs w:val="26"/>
          <w:lang w:eastAsia="ru-RU"/>
        </w:rPr>
        <w:t>Вывод:</w:t>
      </w:r>
      <w:r w:rsidRPr="00380049">
        <w:rPr>
          <w:rFonts w:ascii="Times New Roman" w:eastAsia="Times New Roman" w:hAnsi="Times New Roman" w:cs="Times New Roman"/>
          <w:color w:val="000000"/>
          <w:sz w:val="26"/>
          <w:szCs w:val="26"/>
          <w:lang w:eastAsia="ru-RU"/>
        </w:rPr>
        <w:t xml:space="preserve"> Образовательный процесс в </w:t>
      </w:r>
      <w:r w:rsidR="00E76390" w:rsidRPr="00380049">
        <w:rPr>
          <w:rFonts w:ascii="Times New Roman" w:eastAsia="Times New Roman" w:hAnsi="Times New Roman" w:cs="Times New Roman"/>
          <w:color w:val="000000"/>
          <w:sz w:val="26"/>
          <w:szCs w:val="26"/>
          <w:lang w:eastAsia="ru-RU"/>
        </w:rPr>
        <w:t>дошкольном учреждении соответствует</w:t>
      </w:r>
      <w:r w:rsidRPr="00380049">
        <w:rPr>
          <w:rFonts w:ascii="Times New Roman" w:eastAsia="Times New Roman" w:hAnsi="Times New Roman" w:cs="Times New Roman"/>
          <w:color w:val="000000"/>
          <w:sz w:val="26"/>
          <w:szCs w:val="26"/>
          <w:lang w:eastAsia="ru-RU"/>
        </w:rPr>
        <w:t xml:space="preserve"> требованиям, предъявляемыми</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законодательством к дошкольному образованию и направлен на сохранение и укрепление</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физического и психоэмоционального здоровья детей, предоставления равных возможностей</w:t>
      </w:r>
      <w:r w:rsidR="001A6371" w:rsidRPr="00380049">
        <w:rPr>
          <w:rFonts w:ascii="Times New Roman" w:eastAsia="Times New Roman" w:hAnsi="Times New Roman" w:cs="Times New Roman"/>
          <w:color w:val="000000"/>
          <w:sz w:val="26"/>
          <w:szCs w:val="26"/>
          <w:lang w:eastAsia="ru-RU"/>
        </w:rPr>
        <w:t xml:space="preserve"> </w:t>
      </w:r>
      <w:r w:rsidRPr="00380049">
        <w:rPr>
          <w:rFonts w:ascii="Times New Roman" w:eastAsia="Times New Roman" w:hAnsi="Times New Roman" w:cs="Times New Roman"/>
          <w:color w:val="000000"/>
          <w:sz w:val="26"/>
          <w:szCs w:val="26"/>
          <w:lang w:eastAsia="ru-RU"/>
        </w:rPr>
        <w:t>для полноценного развития каждого обучающегося.</w:t>
      </w:r>
    </w:p>
    <w:p w:rsidR="00D03FD1" w:rsidRPr="00380049" w:rsidRDefault="00D03FD1" w:rsidP="00280969">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D03FD1" w:rsidRPr="00380049" w:rsidRDefault="00D03FD1" w:rsidP="00280969">
      <w:pPr>
        <w:suppressAutoHyphens/>
        <w:spacing w:after="0" w:line="240" w:lineRule="auto"/>
        <w:ind w:firstLine="284"/>
        <w:jc w:val="center"/>
        <w:rPr>
          <w:rFonts w:ascii="Times New Roman" w:eastAsia="Times New Roman" w:hAnsi="Times New Roman" w:cs="Times New Roman"/>
          <w:b/>
          <w:sz w:val="26"/>
          <w:szCs w:val="26"/>
          <w:lang w:eastAsia="ar-SA"/>
        </w:rPr>
      </w:pPr>
      <w:r w:rsidRPr="00380049">
        <w:rPr>
          <w:rFonts w:ascii="Times New Roman" w:eastAsia="Times New Roman" w:hAnsi="Times New Roman" w:cs="Times New Roman"/>
          <w:b/>
          <w:sz w:val="26"/>
          <w:szCs w:val="26"/>
          <w:lang w:eastAsia="ar-SA"/>
        </w:rPr>
        <w:t>Взаимодействие с социокультурными объектами и учреждениями города.</w:t>
      </w:r>
    </w:p>
    <w:p w:rsidR="00826A32"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 </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Для социализации детей детского сада и создания открытой системы</w:t>
      </w:r>
      <w:r w:rsidR="00826A32" w:rsidRPr="00380049">
        <w:rPr>
          <w:rFonts w:ascii="Times New Roman" w:eastAsia="Times New Roman" w:hAnsi="Times New Roman" w:cs="Times New Roman"/>
          <w:sz w:val="26"/>
          <w:szCs w:val="26"/>
          <w:lang w:eastAsia="ar-SA"/>
        </w:rPr>
        <w:t xml:space="preserve"> </w:t>
      </w:r>
      <w:r w:rsidRPr="00380049">
        <w:rPr>
          <w:rFonts w:ascii="Times New Roman" w:eastAsia="Times New Roman" w:hAnsi="Times New Roman" w:cs="Times New Roman"/>
          <w:sz w:val="26"/>
          <w:szCs w:val="26"/>
          <w:lang w:eastAsia="ar-SA"/>
        </w:rPr>
        <w:t>МБДОУ д/с № 70 поддерживаются связи с общественностью, учреждениями образования, здравоохранения, культуры. Дошкольное учреждение является открытой социальной системой, реагирующей на изменения внутренней и внешней среды.</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МБДОУ д/с № 70 осуществляет взаимодействие со средой; гибко реагирует на изменяющиеся индивидуальные и </w:t>
      </w:r>
      <w:r w:rsidR="00826A32" w:rsidRPr="00380049">
        <w:rPr>
          <w:rFonts w:ascii="Times New Roman" w:eastAsia="Times New Roman" w:hAnsi="Times New Roman" w:cs="Times New Roman"/>
          <w:sz w:val="26"/>
          <w:szCs w:val="26"/>
          <w:lang w:eastAsia="ar-SA"/>
        </w:rPr>
        <w:t>групповые образовательные потребности,</w:t>
      </w:r>
      <w:r w:rsidRPr="00380049">
        <w:rPr>
          <w:rFonts w:ascii="Times New Roman" w:eastAsia="Times New Roman" w:hAnsi="Times New Roman" w:cs="Times New Roman"/>
          <w:sz w:val="26"/>
          <w:szCs w:val="26"/>
          <w:lang w:eastAsia="ar-SA"/>
        </w:rPr>
        <w:t xml:space="preserve"> и запросы; предоставляет широкий спектр образовательных услуг.</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lastRenderedPageBreak/>
        <w:t>Педагогический коллектив строит свою работу по развитию детей в тесном контакте с внешними организациями, круг, которых постепенно расширяется.</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В течение </w:t>
      </w:r>
      <w:r w:rsidR="005F0D23" w:rsidRPr="00380049">
        <w:rPr>
          <w:rFonts w:ascii="Times New Roman" w:eastAsia="Times New Roman" w:hAnsi="Times New Roman" w:cs="Times New Roman"/>
          <w:sz w:val="26"/>
          <w:szCs w:val="26"/>
          <w:lang w:eastAsia="ar-SA"/>
        </w:rPr>
        <w:t>201</w:t>
      </w:r>
      <w:r w:rsidR="00826A32" w:rsidRPr="00380049">
        <w:rPr>
          <w:rFonts w:ascii="Times New Roman" w:eastAsia="Times New Roman" w:hAnsi="Times New Roman" w:cs="Times New Roman"/>
          <w:sz w:val="26"/>
          <w:szCs w:val="26"/>
          <w:lang w:eastAsia="ar-SA"/>
        </w:rPr>
        <w:t>8</w:t>
      </w:r>
      <w:r w:rsidRPr="00380049">
        <w:rPr>
          <w:rFonts w:ascii="Times New Roman" w:eastAsia="Times New Roman" w:hAnsi="Times New Roman" w:cs="Times New Roman"/>
          <w:sz w:val="26"/>
          <w:szCs w:val="26"/>
          <w:lang w:eastAsia="ar-SA"/>
        </w:rPr>
        <w:t xml:space="preserve"> года в своей деятельности коллектив </w:t>
      </w:r>
      <w:r w:rsidR="00826A32" w:rsidRPr="00380049">
        <w:rPr>
          <w:rFonts w:ascii="Times New Roman" w:eastAsia="Times New Roman" w:hAnsi="Times New Roman" w:cs="Times New Roman"/>
          <w:sz w:val="26"/>
          <w:szCs w:val="26"/>
          <w:lang w:eastAsia="ar-SA"/>
        </w:rPr>
        <w:t>МБДОУ д/с № 70</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взаимодействовал со следующими социокультурными объектами и учреждениями города:</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Комитетом образования администрации города Ставрополя;</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Министерством образования и молодежной политики СК;</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Администрацией Промышленного района города Ставрополя;</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 </w:t>
      </w:r>
      <w:r w:rsidR="00826A32" w:rsidRPr="00380049">
        <w:rPr>
          <w:rFonts w:ascii="Times New Roman" w:eastAsia="Times New Roman" w:hAnsi="Times New Roman" w:cs="Times New Roman"/>
          <w:sz w:val="26"/>
          <w:szCs w:val="26"/>
          <w:lang w:eastAsia="ar-SA"/>
        </w:rPr>
        <w:t xml:space="preserve"> Городской д</w:t>
      </w:r>
      <w:r w:rsidRPr="00380049">
        <w:rPr>
          <w:rFonts w:ascii="Times New Roman" w:eastAsia="Times New Roman" w:hAnsi="Times New Roman" w:cs="Times New Roman"/>
          <w:sz w:val="26"/>
          <w:szCs w:val="26"/>
          <w:lang w:eastAsia="ar-SA"/>
        </w:rPr>
        <w:t>етской поликлиникой № 3;</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Ставропольским краевым институтом повышения квалификации педагогических работников;</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Городским дворцом детского творчества;</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Краевым театром кукол;</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Центром «Поиск»;</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Советом Микрорайона;</w:t>
      </w:r>
    </w:p>
    <w:p w:rsidR="00D03FD1" w:rsidRPr="00380049" w:rsidRDefault="00D03FD1"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Госавтоинспекцией;</w:t>
      </w:r>
    </w:p>
    <w:p w:rsidR="0073124C" w:rsidRPr="00380049" w:rsidRDefault="005F0D23"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w:t>
      </w:r>
      <w:r w:rsidR="0073124C" w:rsidRPr="00380049">
        <w:rPr>
          <w:rFonts w:ascii="Times New Roman" w:eastAsia="Times New Roman" w:hAnsi="Times New Roman" w:cs="Times New Roman"/>
          <w:sz w:val="26"/>
          <w:szCs w:val="26"/>
          <w:lang w:eastAsia="ar-SA"/>
        </w:rPr>
        <w:t xml:space="preserve"> Ставропольское г</w:t>
      </w:r>
      <w:r w:rsidRPr="00380049">
        <w:rPr>
          <w:rFonts w:ascii="Times New Roman" w:eastAsia="Times New Roman" w:hAnsi="Times New Roman" w:cs="Times New Roman"/>
          <w:sz w:val="26"/>
          <w:szCs w:val="26"/>
          <w:lang w:eastAsia="ar-SA"/>
        </w:rPr>
        <w:t>ородск</w:t>
      </w:r>
      <w:r w:rsidR="0073124C" w:rsidRPr="00380049">
        <w:rPr>
          <w:rFonts w:ascii="Times New Roman" w:eastAsia="Times New Roman" w:hAnsi="Times New Roman" w:cs="Times New Roman"/>
          <w:sz w:val="26"/>
          <w:szCs w:val="26"/>
          <w:lang w:eastAsia="ar-SA"/>
        </w:rPr>
        <w:t>ое казачье общество</w:t>
      </w:r>
    </w:p>
    <w:p w:rsidR="005F0D23" w:rsidRPr="00380049" w:rsidRDefault="0073124C"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 Ставропольская государственная филармония </w:t>
      </w:r>
      <w:r w:rsidR="005F0D23" w:rsidRPr="00380049">
        <w:rPr>
          <w:rFonts w:ascii="Times New Roman" w:eastAsia="Times New Roman" w:hAnsi="Times New Roman" w:cs="Times New Roman"/>
          <w:sz w:val="26"/>
          <w:szCs w:val="26"/>
          <w:lang w:eastAsia="ar-SA"/>
        </w:rPr>
        <w:t xml:space="preserve"> </w:t>
      </w:r>
    </w:p>
    <w:p w:rsidR="00D03FD1" w:rsidRPr="00380049" w:rsidRDefault="0073124C" w:rsidP="00280969">
      <w:pPr>
        <w:suppressAutoHyphens/>
        <w:spacing w:after="0" w:line="240" w:lineRule="auto"/>
        <w:ind w:firstLine="284"/>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b/>
          <w:sz w:val="26"/>
          <w:szCs w:val="26"/>
          <w:lang w:eastAsia="ar-SA"/>
        </w:rPr>
        <w:t>Вывод:</w:t>
      </w:r>
      <w:r w:rsidRPr="00380049">
        <w:rPr>
          <w:rFonts w:ascii="Times New Roman" w:eastAsia="Times New Roman" w:hAnsi="Times New Roman" w:cs="Times New Roman"/>
          <w:sz w:val="26"/>
          <w:szCs w:val="26"/>
          <w:lang w:eastAsia="ar-SA"/>
        </w:rPr>
        <w:t xml:space="preserve"> </w:t>
      </w:r>
      <w:r w:rsidR="00D03FD1" w:rsidRPr="00380049">
        <w:rPr>
          <w:rFonts w:ascii="Times New Roman" w:eastAsia="Times New Roman" w:hAnsi="Times New Roman" w:cs="Times New Roman"/>
          <w:sz w:val="26"/>
          <w:szCs w:val="26"/>
          <w:lang w:eastAsia="ar-SA"/>
        </w:rPr>
        <w:t>Организация социокультурной связи между детским садом и данными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D03FD1" w:rsidRPr="00380049" w:rsidRDefault="00D03FD1" w:rsidP="00280969">
      <w:pPr>
        <w:shd w:val="clear" w:color="auto" w:fill="FFFFFF"/>
        <w:spacing w:after="0" w:line="240" w:lineRule="auto"/>
        <w:ind w:firstLine="284"/>
        <w:jc w:val="both"/>
        <w:rPr>
          <w:rFonts w:ascii="Times New Roman" w:hAnsi="Times New Roman" w:cs="Times New Roman"/>
          <w:sz w:val="26"/>
          <w:szCs w:val="26"/>
        </w:rPr>
      </w:pPr>
    </w:p>
    <w:p w:rsidR="00783F1F" w:rsidRPr="00380049" w:rsidRDefault="00783F1F" w:rsidP="007A5772">
      <w:pPr>
        <w:ind w:left="1134" w:firstLine="284"/>
        <w:rPr>
          <w:rFonts w:ascii="Times New Roman" w:hAnsi="Times New Roman" w:cs="Times New Roman"/>
          <w:b/>
          <w:sz w:val="26"/>
          <w:szCs w:val="26"/>
          <w:lang w:eastAsia="ru-RU"/>
        </w:rPr>
      </w:pPr>
      <w:r w:rsidRPr="00380049">
        <w:rPr>
          <w:rFonts w:ascii="Times New Roman" w:hAnsi="Times New Roman" w:cs="Times New Roman"/>
          <w:b/>
          <w:sz w:val="26"/>
          <w:szCs w:val="26"/>
          <w:lang w:eastAsia="ru-RU"/>
        </w:rPr>
        <w:t>Оценка качества кадрового обеспечения:</w:t>
      </w:r>
    </w:p>
    <w:p w:rsidR="00783F1F" w:rsidRPr="00380049" w:rsidRDefault="00783F1F" w:rsidP="00280969">
      <w:pPr>
        <w:spacing w:after="0" w:line="240" w:lineRule="auto"/>
        <w:jc w:val="both"/>
        <w:rPr>
          <w:rFonts w:ascii="Times New Roman" w:hAnsi="Times New Roman" w:cs="Times New Roman"/>
          <w:b/>
          <w:sz w:val="26"/>
          <w:szCs w:val="26"/>
          <w:lang w:eastAsia="ru-RU"/>
        </w:rPr>
      </w:pPr>
      <w:r w:rsidRPr="00380049">
        <w:rPr>
          <w:rFonts w:ascii="Times New Roman" w:hAnsi="Times New Roman" w:cs="Times New Roman"/>
          <w:b/>
          <w:sz w:val="26"/>
          <w:szCs w:val="26"/>
          <w:lang w:eastAsia="ru-RU"/>
        </w:rPr>
        <w:t xml:space="preserve"> </w:t>
      </w:r>
      <w:r w:rsidRPr="00380049">
        <w:rPr>
          <w:rFonts w:ascii="Times New Roman" w:hAnsi="Times New Roman" w:cs="Times New Roman"/>
          <w:sz w:val="26"/>
          <w:szCs w:val="26"/>
        </w:rPr>
        <w:t xml:space="preserve">    В детском саду работают 59 человек. Руководит коллективом </w:t>
      </w:r>
      <w:r w:rsidR="00480464" w:rsidRPr="00380049">
        <w:rPr>
          <w:rFonts w:ascii="Times New Roman" w:hAnsi="Times New Roman" w:cs="Times New Roman"/>
          <w:sz w:val="26"/>
          <w:szCs w:val="26"/>
        </w:rPr>
        <w:t>заведующий, в</w:t>
      </w:r>
      <w:r w:rsidRPr="00380049">
        <w:rPr>
          <w:rFonts w:ascii="Times New Roman" w:hAnsi="Times New Roman" w:cs="Times New Roman"/>
          <w:sz w:val="26"/>
          <w:szCs w:val="26"/>
        </w:rPr>
        <w:t xml:space="preserve"> должности заведующего - </w:t>
      </w:r>
      <w:r w:rsidR="00480464" w:rsidRPr="00380049">
        <w:rPr>
          <w:rFonts w:ascii="Times New Roman" w:hAnsi="Times New Roman" w:cs="Times New Roman"/>
          <w:sz w:val="26"/>
          <w:szCs w:val="26"/>
        </w:rPr>
        <w:t>14</w:t>
      </w:r>
      <w:r w:rsidRPr="00380049">
        <w:rPr>
          <w:rFonts w:ascii="Times New Roman" w:hAnsi="Times New Roman" w:cs="Times New Roman"/>
          <w:sz w:val="26"/>
          <w:szCs w:val="26"/>
        </w:rPr>
        <w:t xml:space="preserve"> лет. Заместитель заведующего по учебно- воспитательной </w:t>
      </w:r>
      <w:r w:rsidR="00480464" w:rsidRPr="00380049">
        <w:rPr>
          <w:rFonts w:ascii="Times New Roman" w:hAnsi="Times New Roman" w:cs="Times New Roman"/>
          <w:sz w:val="26"/>
          <w:szCs w:val="26"/>
        </w:rPr>
        <w:t>работе, стаж</w:t>
      </w:r>
      <w:r w:rsidRPr="00380049">
        <w:rPr>
          <w:rFonts w:ascii="Times New Roman" w:hAnsi="Times New Roman" w:cs="Times New Roman"/>
          <w:sz w:val="26"/>
          <w:szCs w:val="26"/>
        </w:rPr>
        <w:t xml:space="preserve"> </w:t>
      </w:r>
      <w:r w:rsidR="00480464" w:rsidRPr="00380049">
        <w:rPr>
          <w:rFonts w:ascii="Times New Roman" w:hAnsi="Times New Roman" w:cs="Times New Roman"/>
          <w:sz w:val="26"/>
          <w:szCs w:val="26"/>
        </w:rPr>
        <w:t>педагогической работы составляет</w:t>
      </w:r>
      <w:r w:rsidRPr="00380049">
        <w:rPr>
          <w:rFonts w:ascii="Times New Roman" w:hAnsi="Times New Roman" w:cs="Times New Roman"/>
          <w:sz w:val="26"/>
          <w:szCs w:val="26"/>
        </w:rPr>
        <w:t xml:space="preserve"> </w:t>
      </w:r>
      <w:r w:rsidR="00480464" w:rsidRPr="00380049">
        <w:rPr>
          <w:rFonts w:ascii="Times New Roman" w:hAnsi="Times New Roman" w:cs="Times New Roman"/>
          <w:sz w:val="26"/>
          <w:szCs w:val="26"/>
        </w:rPr>
        <w:t>25</w:t>
      </w:r>
      <w:r w:rsidRPr="00380049">
        <w:rPr>
          <w:rFonts w:ascii="Times New Roman" w:hAnsi="Times New Roman" w:cs="Times New Roman"/>
          <w:sz w:val="26"/>
          <w:szCs w:val="26"/>
        </w:rPr>
        <w:t xml:space="preserve"> лет, в данной должности- </w:t>
      </w:r>
      <w:r w:rsidR="00480464" w:rsidRPr="00380049">
        <w:rPr>
          <w:rFonts w:ascii="Times New Roman" w:hAnsi="Times New Roman" w:cs="Times New Roman"/>
          <w:sz w:val="26"/>
          <w:szCs w:val="26"/>
        </w:rPr>
        <w:t>4 года,</w:t>
      </w:r>
      <w:r w:rsidRPr="00380049">
        <w:rPr>
          <w:rFonts w:ascii="Times New Roman" w:hAnsi="Times New Roman" w:cs="Times New Roman"/>
          <w:sz w:val="26"/>
          <w:szCs w:val="26"/>
        </w:rPr>
        <w:t xml:space="preserve"> «Почетный работник общего образования».</w:t>
      </w:r>
    </w:p>
    <w:p w:rsidR="00480464" w:rsidRPr="00380049" w:rsidRDefault="00480464" w:rsidP="00280969">
      <w:pPr>
        <w:spacing w:after="0" w:line="240" w:lineRule="auto"/>
        <w:jc w:val="both"/>
        <w:rPr>
          <w:rFonts w:ascii="Times New Roman" w:hAnsi="Times New Roman" w:cs="Times New Roman"/>
          <w:b/>
          <w:sz w:val="26"/>
          <w:szCs w:val="26"/>
          <w:lang w:eastAsia="ru-RU"/>
        </w:rPr>
      </w:pPr>
      <w:r w:rsidRPr="00380049">
        <w:rPr>
          <w:rFonts w:ascii="Times New Roman" w:hAnsi="Times New Roman" w:cs="Times New Roman"/>
          <w:b/>
          <w:sz w:val="26"/>
          <w:szCs w:val="26"/>
          <w:lang w:eastAsia="ru-RU"/>
        </w:rPr>
        <w:t xml:space="preserve">   </w:t>
      </w:r>
      <w:r w:rsidRPr="00380049">
        <w:rPr>
          <w:rFonts w:ascii="Times New Roman" w:hAnsi="Times New Roman" w:cs="Times New Roman"/>
          <w:sz w:val="26"/>
          <w:szCs w:val="26"/>
        </w:rPr>
        <w:t xml:space="preserve"> Педагогическую деятельность осуществляют 31 педагог, из них: 3 учителя-логопеда, 2 музыкальных руководителя, педагог – психолог, социальный педагог.</w:t>
      </w:r>
    </w:p>
    <w:p w:rsidR="00480464" w:rsidRPr="00380049" w:rsidRDefault="00480464" w:rsidP="00280969">
      <w:pPr>
        <w:spacing w:after="0" w:line="240" w:lineRule="auto"/>
        <w:jc w:val="both"/>
        <w:rPr>
          <w:rFonts w:ascii="Times New Roman" w:hAnsi="Times New Roman" w:cs="Times New Roman"/>
          <w:sz w:val="26"/>
          <w:szCs w:val="26"/>
        </w:rPr>
      </w:pPr>
      <w:r w:rsidRPr="00380049">
        <w:rPr>
          <w:rFonts w:ascii="Times New Roman" w:eastAsia="Times New Roman" w:hAnsi="Times New Roman" w:cs="Times New Roman"/>
          <w:sz w:val="26"/>
          <w:szCs w:val="26"/>
        </w:rPr>
        <w:t xml:space="preserve">К деятельности педагогических работников в МБДОУ д/с №70 предъявляются довольно высокие требования. В связи с этим особое внимание уделяется повышению профессионального мастерства педагогов посредством: </w:t>
      </w:r>
    </w:p>
    <w:p w:rsidR="00480464" w:rsidRPr="00380049" w:rsidRDefault="00480464" w:rsidP="007A5772">
      <w:pPr>
        <w:spacing w:after="0" w:line="240" w:lineRule="auto"/>
        <w:jc w:val="both"/>
        <w:rPr>
          <w:rFonts w:ascii="Times New Roman" w:hAnsi="Times New Roman" w:cs="Times New Roman"/>
          <w:sz w:val="26"/>
          <w:szCs w:val="26"/>
        </w:rPr>
      </w:pPr>
      <w:r w:rsidRPr="00380049">
        <w:rPr>
          <w:rFonts w:ascii="Times New Roman" w:eastAsia="Times New Roman" w:hAnsi="Times New Roman" w:cs="Times New Roman"/>
          <w:sz w:val="26"/>
          <w:szCs w:val="26"/>
        </w:rPr>
        <w:t xml:space="preserve">привлечения к работе квалифицированных работников, имеющих высшее профессиональное образование или имеющих квалификационную категорию; к деятельности педагогических работников предъявляются довольно высокие требования. В связи с этим особое внимание уделяется повышению профессионального мастерства педагогов посредством: </w:t>
      </w:r>
    </w:p>
    <w:p w:rsidR="00480464" w:rsidRPr="00380049" w:rsidRDefault="00480464" w:rsidP="007A5772">
      <w:pPr>
        <w:numPr>
          <w:ilvl w:val="0"/>
          <w:numId w:val="23"/>
        </w:numPr>
        <w:tabs>
          <w:tab w:val="clear" w:pos="720"/>
          <w:tab w:val="num" w:pos="1080"/>
        </w:tabs>
        <w:spacing w:after="0" w:line="240" w:lineRule="auto"/>
        <w:ind w:left="0" w:firstLine="0"/>
        <w:jc w:val="both"/>
        <w:rPr>
          <w:rFonts w:ascii="Times New Roman" w:eastAsia="Times New Roman" w:hAnsi="Times New Roman" w:cs="Times New Roman"/>
          <w:sz w:val="26"/>
          <w:szCs w:val="26"/>
        </w:rPr>
      </w:pPr>
      <w:r w:rsidRPr="00380049">
        <w:rPr>
          <w:rFonts w:ascii="Times New Roman" w:eastAsia="Times New Roman" w:hAnsi="Times New Roman" w:cs="Times New Roman"/>
          <w:sz w:val="26"/>
          <w:szCs w:val="26"/>
        </w:rPr>
        <w:t>привлечения к работе квалифицированных работников, имеющих высшее профессиональное образование или имеющих квалификационную категорию;</w:t>
      </w:r>
    </w:p>
    <w:p w:rsidR="00480464" w:rsidRPr="00380049" w:rsidRDefault="00480464" w:rsidP="007A5772">
      <w:pPr>
        <w:numPr>
          <w:ilvl w:val="0"/>
          <w:numId w:val="23"/>
        </w:numPr>
        <w:tabs>
          <w:tab w:val="clear" w:pos="720"/>
          <w:tab w:val="num" w:pos="1080"/>
        </w:tabs>
        <w:spacing w:after="0" w:line="240" w:lineRule="auto"/>
        <w:ind w:left="0" w:firstLine="0"/>
        <w:jc w:val="both"/>
        <w:rPr>
          <w:rFonts w:ascii="Times New Roman" w:eastAsia="Times New Roman" w:hAnsi="Times New Roman" w:cs="Times New Roman"/>
          <w:sz w:val="26"/>
          <w:szCs w:val="26"/>
        </w:rPr>
      </w:pPr>
      <w:r w:rsidRPr="00380049">
        <w:rPr>
          <w:rFonts w:ascii="Times New Roman" w:eastAsia="Times New Roman" w:hAnsi="Times New Roman" w:cs="Times New Roman"/>
          <w:sz w:val="26"/>
          <w:szCs w:val="26"/>
        </w:rPr>
        <w:t>стимулирование работающих педагогов к повышению своего образовательного уровня – обучению в высших учебных заведениях, выполняя требования профессионального стандарта педагога;</w:t>
      </w:r>
    </w:p>
    <w:p w:rsidR="00480464" w:rsidRPr="00380049" w:rsidRDefault="00480464" w:rsidP="007A5772">
      <w:pPr>
        <w:numPr>
          <w:ilvl w:val="0"/>
          <w:numId w:val="23"/>
        </w:numPr>
        <w:tabs>
          <w:tab w:val="clear" w:pos="720"/>
          <w:tab w:val="num" w:pos="1080"/>
        </w:tabs>
        <w:spacing w:after="0" w:line="240" w:lineRule="auto"/>
        <w:ind w:left="0" w:firstLine="0"/>
        <w:jc w:val="both"/>
        <w:rPr>
          <w:rFonts w:ascii="Times New Roman" w:eastAsia="Times New Roman" w:hAnsi="Times New Roman" w:cs="Times New Roman"/>
          <w:sz w:val="26"/>
          <w:szCs w:val="26"/>
        </w:rPr>
      </w:pPr>
      <w:r w:rsidRPr="00380049">
        <w:rPr>
          <w:rFonts w:ascii="Times New Roman" w:eastAsia="Times New Roman" w:hAnsi="Times New Roman" w:cs="Times New Roman"/>
          <w:sz w:val="26"/>
          <w:szCs w:val="26"/>
        </w:rPr>
        <w:t>создание благоприятных условий для своевременного прохождения педагогами процедуры аттестации и курсов повышения квалификации;</w:t>
      </w:r>
    </w:p>
    <w:p w:rsidR="00480464" w:rsidRPr="00380049" w:rsidRDefault="00480464" w:rsidP="007A5772">
      <w:pPr>
        <w:numPr>
          <w:ilvl w:val="0"/>
          <w:numId w:val="23"/>
        </w:numPr>
        <w:tabs>
          <w:tab w:val="clear" w:pos="720"/>
          <w:tab w:val="num" w:pos="1080"/>
        </w:tabs>
        <w:spacing w:after="0" w:line="240" w:lineRule="auto"/>
        <w:ind w:left="0" w:firstLine="0"/>
        <w:jc w:val="both"/>
        <w:rPr>
          <w:rFonts w:ascii="Times New Roman" w:eastAsia="Times New Roman" w:hAnsi="Times New Roman" w:cs="Times New Roman"/>
          <w:sz w:val="26"/>
          <w:szCs w:val="26"/>
        </w:rPr>
      </w:pPr>
      <w:r w:rsidRPr="00380049">
        <w:rPr>
          <w:rFonts w:ascii="Times New Roman" w:eastAsia="Times New Roman" w:hAnsi="Times New Roman" w:cs="Times New Roman"/>
          <w:sz w:val="26"/>
          <w:szCs w:val="26"/>
        </w:rPr>
        <w:lastRenderedPageBreak/>
        <w:t>разработка и организация системы консультационных мероприятий для педагогических работников образовательного учреждения по ознакомлению педагогов с законодательными и нормативно-правовыми актами в области образования РФ и пр.</w:t>
      </w:r>
    </w:p>
    <w:p w:rsidR="00480464" w:rsidRPr="00380049" w:rsidRDefault="00480464" w:rsidP="007A5772">
      <w:pPr>
        <w:spacing w:after="0" w:line="240" w:lineRule="auto"/>
        <w:jc w:val="both"/>
        <w:rPr>
          <w:rFonts w:ascii="Times New Roman" w:eastAsiaTheme="minorEastAsia" w:hAnsi="Times New Roman" w:cs="Times New Roman"/>
          <w:sz w:val="26"/>
          <w:szCs w:val="26"/>
        </w:rPr>
      </w:pPr>
      <w:r w:rsidRPr="00380049">
        <w:rPr>
          <w:rFonts w:ascii="Times New Roman" w:eastAsia="Times New Roman" w:hAnsi="Times New Roman" w:cs="Times New Roman"/>
          <w:sz w:val="26"/>
          <w:szCs w:val="26"/>
        </w:rPr>
        <w:t xml:space="preserve">В результате такой работы отмечается динамика роста уровня профессионального мастерства и уровня квалификации педагогического коллектива. </w:t>
      </w:r>
    </w:p>
    <w:p w:rsidR="00480464" w:rsidRPr="00380049" w:rsidRDefault="00480464" w:rsidP="007A5772">
      <w:pPr>
        <w:pStyle w:val="ae"/>
        <w:shd w:val="clear" w:color="auto" w:fill="FFFFFF"/>
        <w:spacing w:before="0" w:beforeAutospacing="0" w:after="0" w:afterAutospacing="0"/>
        <w:jc w:val="both"/>
        <w:rPr>
          <w:b/>
          <w:bCs/>
          <w:i/>
          <w:iCs/>
          <w:sz w:val="26"/>
          <w:szCs w:val="26"/>
        </w:rPr>
      </w:pPr>
    </w:p>
    <w:p w:rsidR="0073124C" w:rsidRPr="00380049" w:rsidRDefault="00841EB0" w:rsidP="007A5772">
      <w:pPr>
        <w:pStyle w:val="ae"/>
        <w:shd w:val="clear" w:color="auto" w:fill="FFFFFF"/>
        <w:spacing w:before="0" w:beforeAutospacing="0" w:after="0" w:afterAutospacing="0"/>
        <w:jc w:val="center"/>
        <w:rPr>
          <w:b/>
          <w:bCs/>
          <w:sz w:val="26"/>
          <w:szCs w:val="26"/>
        </w:rPr>
      </w:pPr>
      <w:r w:rsidRPr="00380049">
        <w:rPr>
          <w:b/>
          <w:bCs/>
          <w:i/>
          <w:iCs/>
          <w:sz w:val="26"/>
          <w:szCs w:val="26"/>
        </w:rPr>
        <w:t>Анализ образовательного уровня педагогических кадров</w:t>
      </w:r>
    </w:p>
    <w:tbl>
      <w:tblPr>
        <w:tblStyle w:val="a5"/>
        <w:tblW w:w="10065" w:type="dxa"/>
        <w:tblInd w:w="-856" w:type="dxa"/>
        <w:tblLook w:val="04A0" w:firstRow="1" w:lastRow="0" w:firstColumn="1" w:lastColumn="0" w:noHBand="0" w:noVBand="1"/>
      </w:tblPr>
      <w:tblGrid>
        <w:gridCol w:w="1851"/>
        <w:gridCol w:w="1565"/>
        <w:gridCol w:w="1829"/>
        <w:gridCol w:w="1485"/>
        <w:gridCol w:w="1829"/>
        <w:gridCol w:w="1506"/>
      </w:tblGrid>
      <w:tr w:rsidR="00841EB0" w:rsidRPr="007A5772" w:rsidTr="007A5772">
        <w:trPr>
          <w:trHeight w:val="263"/>
        </w:trPr>
        <w:tc>
          <w:tcPr>
            <w:tcW w:w="1958" w:type="dxa"/>
            <w:vMerge w:val="restart"/>
          </w:tcPr>
          <w:p w:rsidR="00841EB0" w:rsidRPr="007A5772" w:rsidRDefault="00841EB0" w:rsidP="007A5772">
            <w:pPr>
              <w:pStyle w:val="Default"/>
              <w:jc w:val="center"/>
            </w:pPr>
            <w:r w:rsidRPr="007A5772">
              <w:t>Всего педагогических</w:t>
            </w:r>
          </w:p>
          <w:p w:rsidR="00841EB0" w:rsidRPr="007A5772" w:rsidRDefault="00841EB0" w:rsidP="007A5772">
            <w:pPr>
              <w:pStyle w:val="ae"/>
              <w:spacing w:before="0" w:beforeAutospacing="0" w:after="0" w:afterAutospacing="0"/>
              <w:jc w:val="center"/>
              <w:rPr>
                <w:bCs/>
              </w:rPr>
            </w:pPr>
            <w:r w:rsidRPr="007A5772">
              <w:t>работников</w:t>
            </w:r>
          </w:p>
        </w:tc>
        <w:tc>
          <w:tcPr>
            <w:tcW w:w="1653" w:type="dxa"/>
            <w:vMerge w:val="restart"/>
          </w:tcPr>
          <w:p w:rsidR="00841EB0" w:rsidRPr="007A5772" w:rsidRDefault="00841EB0" w:rsidP="007A5772">
            <w:pPr>
              <w:pStyle w:val="ae"/>
              <w:spacing w:before="0" w:beforeAutospacing="0" w:after="0" w:afterAutospacing="0"/>
              <w:jc w:val="center"/>
              <w:rPr>
                <w:bCs/>
              </w:rPr>
            </w:pPr>
            <w:r w:rsidRPr="007A5772">
              <w:rPr>
                <w:bCs/>
              </w:rPr>
              <w:t>Молодые специалисты</w:t>
            </w:r>
          </w:p>
        </w:tc>
        <w:tc>
          <w:tcPr>
            <w:tcW w:w="6454" w:type="dxa"/>
            <w:gridSpan w:val="4"/>
          </w:tcPr>
          <w:p w:rsidR="00841EB0" w:rsidRPr="007A5772" w:rsidRDefault="00841EB0" w:rsidP="007A5772">
            <w:pPr>
              <w:pStyle w:val="ae"/>
              <w:spacing w:before="0" w:beforeAutospacing="0" w:after="0" w:afterAutospacing="0"/>
              <w:jc w:val="center"/>
              <w:rPr>
                <w:bCs/>
              </w:rPr>
            </w:pPr>
            <w:r w:rsidRPr="007A5772">
              <w:rPr>
                <w:bCs/>
              </w:rPr>
              <w:t>Образование</w:t>
            </w:r>
          </w:p>
        </w:tc>
      </w:tr>
      <w:tr w:rsidR="00841EB0" w:rsidRPr="007A5772" w:rsidTr="007A5772">
        <w:trPr>
          <w:trHeight w:val="396"/>
        </w:trPr>
        <w:tc>
          <w:tcPr>
            <w:tcW w:w="1958" w:type="dxa"/>
            <w:vMerge/>
          </w:tcPr>
          <w:p w:rsidR="00841EB0" w:rsidRPr="007A5772" w:rsidRDefault="00841EB0" w:rsidP="007A5772">
            <w:pPr>
              <w:pStyle w:val="Default"/>
              <w:jc w:val="center"/>
            </w:pPr>
          </w:p>
        </w:tc>
        <w:tc>
          <w:tcPr>
            <w:tcW w:w="1653" w:type="dxa"/>
            <w:vMerge/>
          </w:tcPr>
          <w:p w:rsidR="00841EB0" w:rsidRPr="007A5772" w:rsidRDefault="00841EB0" w:rsidP="007A5772">
            <w:pPr>
              <w:pStyle w:val="ae"/>
              <w:spacing w:before="0" w:beforeAutospacing="0" w:after="0" w:afterAutospacing="0"/>
              <w:jc w:val="center"/>
              <w:rPr>
                <w:bCs/>
              </w:rPr>
            </w:pPr>
          </w:p>
        </w:tc>
        <w:tc>
          <w:tcPr>
            <w:tcW w:w="1934" w:type="dxa"/>
          </w:tcPr>
          <w:p w:rsidR="00841EB0" w:rsidRPr="007A5772" w:rsidRDefault="00841EB0" w:rsidP="007A5772">
            <w:pPr>
              <w:pStyle w:val="ae"/>
              <w:spacing w:after="0"/>
              <w:jc w:val="center"/>
              <w:rPr>
                <w:bCs/>
              </w:rPr>
            </w:pPr>
            <w:r w:rsidRPr="007A5772">
              <w:rPr>
                <w:bCs/>
              </w:rPr>
              <w:t>Высшее педагогическое</w:t>
            </w:r>
          </w:p>
        </w:tc>
        <w:tc>
          <w:tcPr>
            <w:tcW w:w="1568" w:type="dxa"/>
          </w:tcPr>
          <w:p w:rsidR="00841EB0" w:rsidRPr="007A5772" w:rsidRDefault="00841EB0" w:rsidP="007A5772">
            <w:pPr>
              <w:jc w:val="center"/>
              <w:rPr>
                <w:rFonts w:ascii="Times New Roman" w:hAnsi="Times New Roman" w:cs="Times New Roman"/>
                <w:sz w:val="24"/>
                <w:szCs w:val="24"/>
              </w:rPr>
            </w:pPr>
            <w:r w:rsidRPr="007A5772">
              <w:rPr>
                <w:rFonts w:ascii="Times New Roman" w:hAnsi="Times New Roman" w:cs="Times New Roman"/>
                <w:sz w:val="24"/>
                <w:szCs w:val="24"/>
              </w:rPr>
              <w:t>Высшее дошкольное</w:t>
            </w:r>
          </w:p>
          <w:p w:rsidR="00841EB0" w:rsidRPr="007A5772" w:rsidRDefault="00841EB0" w:rsidP="007A5772">
            <w:pPr>
              <w:jc w:val="center"/>
              <w:rPr>
                <w:rFonts w:ascii="Times New Roman" w:hAnsi="Times New Roman" w:cs="Times New Roman"/>
                <w:sz w:val="24"/>
                <w:szCs w:val="24"/>
              </w:rPr>
            </w:pPr>
          </w:p>
        </w:tc>
        <w:tc>
          <w:tcPr>
            <w:tcW w:w="1934" w:type="dxa"/>
          </w:tcPr>
          <w:p w:rsidR="00841EB0" w:rsidRPr="007A5772" w:rsidRDefault="00841EB0" w:rsidP="007A5772">
            <w:pPr>
              <w:jc w:val="center"/>
              <w:rPr>
                <w:rFonts w:ascii="Times New Roman" w:hAnsi="Times New Roman" w:cs="Times New Roman"/>
                <w:sz w:val="24"/>
                <w:szCs w:val="24"/>
              </w:rPr>
            </w:pPr>
            <w:r w:rsidRPr="007A5772">
              <w:rPr>
                <w:rFonts w:ascii="Times New Roman" w:hAnsi="Times New Roman" w:cs="Times New Roman"/>
                <w:sz w:val="24"/>
                <w:szCs w:val="24"/>
              </w:rPr>
              <w:t>Среднее специальное</w:t>
            </w:r>
          </w:p>
          <w:p w:rsidR="00841EB0" w:rsidRPr="007A5772" w:rsidRDefault="00841EB0" w:rsidP="007A5772">
            <w:pPr>
              <w:jc w:val="center"/>
              <w:rPr>
                <w:rFonts w:ascii="Times New Roman" w:hAnsi="Times New Roman" w:cs="Times New Roman"/>
                <w:sz w:val="24"/>
                <w:szCs w:val="24"/>
              </w:rPr>
            </w:pPr>
            <w:r w:rsidRPr="007A5772">
              <w:rPr>
                <w:rFonts w:ascii="Times New Roman" w:hAnsi="Times New Roman" w:cs="Times New Roman"/>
                <w:sz w:val="24"/>
                <w:szCs w:val="24"/>
              </w:rPr>
              <w:t>педагогическое</w:t>
            </w:r>
          </w:p>
        </w:tc>
        <w:tc>
          <w:tcPr>
            <w:tcW w:w="1018" w:type="dxa"/>
          </w:tcPr>
          <w:p w:rsidR="00841EB0" w:rsidRPr="007A5772" w:rsidRDefault="00841EB0" w:rsidP="007A5772">
            <w:pPr>
              <w:jc w:val="center"/>
              <w:rPr>
                <w:rFonts w:ascii="Times New Roman" w:hAnsi="Times New Roman" w:cs="Times New Roman"/>
                <w:sz w:val="24"/>
                <w:szCs w:val="24"/>
              </w:rPr>
            </w:pPr>
            <w:r w:rsidRPr="007A5772">
              <w:rPr>
                <w:rFonts w:ascii="Times New Roman" w:hAnsi="Times New Roman" w:cs="Times New Roman"/>
                <w:sz w:val="24"/>
                <w:szCs w:val="24"/>
              </w:rPr>
              <w:t>Среднее специальное дошкольное</w:t>
            </w:r>
          </w:p>
        </w:tc>
      </w:tr>
      <w:tr w:rsidR="00841EB0" w:rsidRPr="007A5772" w:rsidTr="007A5772">
        <w:trPr>
          <w:trHeight w:val="253"/>
        </w:trPr>
        <w:tc>
          <w:tcPr>
            <w:tcW w:w="1958" w:type="dxa"/>
          </w:tcPr>
          <w:p w:rsidR="00841EB0" w:rsidRPr="007A5772" w:rsidRDefault="00841EB0" w:rsidP="007A5772">
            <w:pPr>
              <w:pStyle w:val="ae"/>
              <w:spacing w:before="0" w:beforeAutospacing="0" w:after="0" w:afterAutospacing="0"/>
              <w:jc w:val="both"/>
              <w:rPr>
                <w:bCs/>
              </w:rPr>
            </w:pPr>
            <w:r w:rsidRPr="007A5772">
              <w:rPr>
                <w:bCs/>
              </w:rPr>
              <w:t>3</w:t>
            </w:r>
            <w:r w:rsidR="00826A32" w:rsidRPr="007A5772">
              <w:rPr>
                <w:bCs/>
              </w:rPr>
              <w:t>1</w:t>
            </w:r>
          </w:p>
        </w:tc>
        <w:tc>
          <w:tcPr>
            <w:tcW w:w="1653" w:type="dxa"/>
          </w:tcPr>
          <w:p w:rsidR="00841EB0" w:rsidRPr="007A5772" w:rsidRDefault="00826A32" w:rsidP="007A5772">
            <w:pPr>
              <w:pStyle w:val="ae"/>
              <w:spacing w:before="0" w:beforeAutospacing="0" w:after="0" w:afterAutospacing="0"/>
              <w:jc w:val="both"/>
              <w:rPr>
                <w:bCs/>
              </w:rPr>
            </w:pPr>
            <w:r w:rsidRPr="007A5772">
              <w:rPr>
                <w:bCs/>
              </w:rPr>
              <w:t>3</w:t>
            </w:r>
          </w:p>
        </w:tc>
        <w:tc>
          <w:tcPr>
            <w:tcW w:w="1934" w:type="dxa"/>
          </w:tcPr>
          <w:p w:rsidR="00841EB0" w:rsidRPr="007A5772" w:rsidRDefault="00841EB0" w:rsidP="007A5772">
            <w:pPr>
              <w:pStyle w:val="ae"/>
              <w:spacing w:before="0" w:beforeAutospacing="0" w:after="0" w:afterAutospacing="0"/>
              <w:jc w:val="both"/>
              <w:rPr>
                <w:bCs/>
              </w:rPr>
            </w:pPr>
            <w:r w:rsidRPr="007A5772">
              <w:rPr>
                <w:bCs/>
              </w:rPr>
              <w:t>1</w:t>
            </w:r>
            <w:r w:rsidR="00826A32" w:rsidRPr="007A5772">
              <w:rPr>
                <w:bCs/>
              </w:rPr>
              <w:t>9</w:t>
            </w:r>
          </w:p>
        </w:tc>
        <w:tc>
          <w:tcPr>
            <w:tcW w:w="1568" w:type="dxa"/>
          </w:tcPr>
          <w:p w:rsidR="00841EB0" w:rsidRPr="007A5772" w:rsidRDefault="00841EB0" w:rsidP="007A5772">
            <w:pPr>
              <w:pStyle w:val="ae"/>
              <w:spacing w:before="0" w:beforeAutospacing="0" w:after="0" w:afterAutospacing="0"/>
              <w:jc w:val="both"/>
              <w:rPr>
                <w:bCs/>
              </w:rPr>
            </w:pPr>
            <w:r w:rsidRPr="007A5772">
              <w:rPr>
                <w:bCs/>
              </w:rPr>
              <w:t>1</w:t>
            </w:r>
            <w:r w:rsidR="00826A32" w:rsidRPr="007A5772">
              <w:rPr>
                <w:bCs/>
              </w:rPr>
              <w:t>9</w:t>
            </w:r>
          </w:p>
        </w:tc>
        <w:tc>
          <w:tcPr>
            <w:tcW w:w="1934" w:type="dxa"/>
          </w:tcPr>
          <w:p w:rsidR="00841EB0" w:rsidRPr="007A5772" w:rsidRDefault="00841EB0" w:rsidP="007A5772">
            <w:pPr>
              <w:pStyle w:val="ae"/>
              <w:spacing w:before="0" w:beforeAutospacing="0" w:after="0" w:afterAutospacing="0"/>
              <w:jc w:val="both"/>
              <w:rPr>
                <w:bCs/>
              </w:rPr>
            </w:pPr>
            <w:r w:rsidRPr="007A5772">
              <w:rPr>
                <w:bCs/>
              </w:rPr>
              <w:t>1</w:t>
            </w:r>
            <w:r w:rsidR="00826A32" w:rsidRPr="007A5772">
              <w:rPr>
                <w:bCs/>
              </w:rPr>
              <w:t>2</w:t>
            </w:r>
          </w:p>
        </w:tc>
        <w:tc>
          <w:tcPr>
            <w:tcW w:w="1018" w:type="dxa"/>
          </w:tcPr>
          <w:p w:rsidR="00841EB0" w:rsidRPr="007A5772" w:rsidRDefault="00841EB0" w:rsidP="007A5772">
            <w:pPr>
              <w:pStyle w:val="ae"/>
              <w:spacing w:before="0" w:beforeAutospacing="0" w:after="0" w:afterAutospacing="0"/>
              <w:jc w:val="both"/>
              <w:rPr>
                <w:bCs/>
              </w:rPr>
            </w:pPr>
            <w:r w:rsidRPr="007A5772">
              <w:rPr>
                <w:bCs/>
              </w:rPr>
              <w:t>1</w:t>
            </w:r>
            <w:r w:rsidR="00826A32" w:rsidRPr="007A5772">
              <w:rPr>
                <w:bCs/>
              </w:rPr>
              <w:t>1</w:t>
            </w:r>
          </w:p>
        </w:tc>
      </w:tr>
    </w:tbl>
    <w:p w:rsidR="0073124C" w:rsidRPr="00380049" w:rsidRDefault="00841EB0" w:rsidP="007A5772">
      <w:pPr>
        <w:pStyle w:val="ae"/>
        <w:shd w:val="clear" w:color="auto" w:fill="FFFFFF"/>
        <w:spacing w:before="0" w:beforeAutospacing="0" w:after="0" w:afterAutospacing="0"/>
        <w:jc w:val="both"/>
        <w:rPr>
          <w:b/>
          <w:bCs/>
          <w:sz w:val="26"/>
          <w:szCs w:val="26"/>
        </w:rPr>
      </w:pPr>
      <w:r w:rsidRPr="00380049">
        <w:rPr>
          <w:b/>
          <w:bCs/>
          <w:i/>
          <w:iCs/>
          <w:sz w:val="26"/>
          <w:szCs w:val="26"/>
        </w:rPr>
        <w:t>Количество педагогических работников, прошедших аттестацию и имеющих квалификационную категорию:</w:t>
      </w:r>
    </w:p>
    <w:tbl>
      <w:tblPr>
        <w:tblStyle w:val="a5"/>
        <w:tblW w:w="0" w:type="auto"/>
        <w:tblInd w:w="-714" w:type="dxa"/>
        <w:tblLook w:val="04A0" w:firstRow="1" w:lastRow="0" w:firstColumn="1" w:lastColumn="0" w:noHBand="0" w:noVBand="1"/>
      </w:tblPr>
      <w:tblGrid>
        <w:gridCol w:w="1843"/>
        <w:gridCol w:w="2355"/>
        <w:gridCol w:w="2143"/>
        <w:gridCol w:w="1521"/>
        <w:gridCol w:w="2061"/>
      </w:tblGrid>
      <w:tr w:rsidR="00841EB0" w:rsidRPr="007A5772" w:rsidTr="007A5772">
        <w:tc>
          <w:tcPr>
            <w:tcW w:w="1843" w:type="dxa"/>
          </w:tcPr>
          <w:p w:rsidR="00841EB0" w:rsidRPr="007A5772" w:rsidRDefault="00841EB0" w:rsidP="007A5772">
            <w:pPr>
              <w:pStyle w:val="Default"/>
              <w:jc w:val="center"/>
              <w:rPr>
                <w:sz w:val="22"/>
                <w:szCs w:val="22"/>
              </w:rPr>
            </w:pPr>
            <w:r w:rsidRPr="007A5772">
              <w:rPr>
                <w:sz w:val="22"/>
                <w:szCs w:val="22"/>
              </w:rPr>
              <w:t>Общее количество педагогов</w:t>
            </w:r>
          </w:p>
        </w:tc>
        <w:tc>
          <w:tcPr>
            <w:tcW w:w="2355" w:type="dxa"/>
          </w:tcPr>
          <w:p w:rsidR="00841EB0" w:rsidRPr="007A5772" w:rsidRDefault="00841EB0" w:rsidP="007A5772">
            <w:pPr>
              <w:pStyle w:val="ae"/>
              <w:spacing w:before="0" w:beforeAutospacing="0" w:after="0" w:afterAutospacing="0"/>
              <w:jc w:val="center"/>
              <w:rPr>
                <w:bCs/>
                <w:sz w:val="22"/>
                <w:szCs w:val="22"/>
              </w:rPr>
            </w:pPr>
            <w:r w:rsidRPr="007A5772">
              <w:rPr>
                <w:bCs/>
                <w:sz w:val="22"/>
                <w:szCs w:val="22"/>
              </w:rPr>
              <w:t>Педагоги с высшей квалификационной категорией</w:t>
            </w:r>
          </w:p>
        </w:tc>
        <w:tc>
          <w:tcPr>
            <w:tcW w:w="2143" w:type="dxa"/>
          </w:tcPr>
          <w:p w:rsidR="00841EB0" w:rsidRPr="007A5772" w:rsidRDefault="00841EB0" w:rsidP="007A5772">
            <w:pPr>
              <w:pStyle w:val="ae"/>
              <w:spacing w:before="0" w:beforeAutospacing="0" w:after="0" w:afterAutospacing="0"/>
              <w:jc w:val="center"/>
              <w:rPr>
                <w:bCs/>
                <w:sz w:val="22"/>
                <w:szCs w:val="22"/>
              </w:rPr>
            </w:pPr>
            <w:r w:rsidRPr="007A5772">
              <w:rPr>
                <w:bCs/>
                <w:sz w:val="22"/>
                <w:szCs w:val="22"/>
              </w:rPr>
              <w:t>Педагоги с первой квалификационной категорией</w:t>
            </w:r>
          </w:p>
        </w:tc>
        <w:tc>
          <w:tcPr>
            <w:tcW w:w="1521" w:type="dxa"/>
          </w:tcPr>
          <w:p w:rsidR="00841EB0" w:rsidRPr="007A5772" w:rsidRDefault="00841EB0" w:rsidP="007A5772">
            <w:pPr>
              <w:pStyle w:val="ae"/>
              <w:spacing w:before="0" w:beforeAutospacing="0" w:after="0" w:afterAutospacing="0"/>
              <w:jc w:val="center"/>
              <w:rPr>
                <w:bCs/>
                <w:sz w:val="22"/>
                <w:szCs w:val="22"/>
              </w:rPr>
            </w:pPr>
            <w:r w:rsidRPr="007A5772">
              <w:rPr>
                <w:bCs/>
                <w:sz w:val="22"/>
                <w:szCs w:val="22"/>
              </w:rPr>
              <w:t>Педагоги, прошедшие аттестацию на соответствие</w:t>
            </w:r>
          </w:p>
        </w:tc>
        <w:tc>
          <w:tcPr>
            <w:tcW w:w="2061" w:type="dxa"/>
          </w:tcPr>
          <w:p w:rsidR="00841EB0" w:rsidRPr="007A5772" w:rsidRDefault="00841EB0" w:rsidP="007A5772">
            <w:pPr>
              <w:pStyle w:val="ae"/>
              <w:spacing w:before="0" w:beforeAutospacing="0" w:after="0" w:afterAutospacing="0"/>
              <w:jc w:val="center"/>
              <w:rPr>
                <w:bCs/>
                <w:sz w:val="22"/>
                <w:szCs w:val="22"/>
              </w:rPr>
            </w:pPr>
            <w:r w:rsidRPr="007A5772">
              <w:rPr>
                <w:bCs/>
                <w:sz w:val="22"/>
                <w:szCs w:val="22"/>
              </w:rPr>
              <w:t>Без категории</w:t>
            </w:r>
          </w:p>
        </w:tc>
      </w:tr>
      <w:tr w:rsidR="00841EB0" w:rsidRPr="007A5772" w:rsidTr="007A5772">
        <w:tc>
          <w:tcPr>
            <w:tcW w:w="1843" w:type="dxa"/>
          </w:tcPr>
          <w:p w:rsidR="00841EB0" w:rsidRPr="007A5772" w:rsidRDefault="00826A32" w:rsidP="007A5772">
            <w:pPr>
              <w:pStyle w:val="ae"/>
              <w:spacing w:before="0" w:beforeAutospacing="0" w:after="0" w:afterAutospacing="0"/>
              <w:jc w:val="center"/>
              <w:rPr>
                <w:bCs/>
                <w:sz w:val="22"/>
                <w:szCs w:val="22"/>
              </w:rPr>
            </w:pPr>
            <w:r w:rsidRPr="007A5772">
              <w:rPr>
                <w:bCs/>
                <w:sz w:val="22"/>
                <w:szCs w:val="22"/>
              </w:rPr>
              <w:t>3</w:t>
            </w:r>
            <w:r w:rsidR="00CB0E83" w:rsidRPr="007A5772">
              <w:rPr>
                <w:bCs/>
                <w:sz w:val="22"/>
                <w:szCs w:val="22"/>
              </w:rPr>
              <w:t>1</w:t>
            </w:r>
          </w:p>
        </w:tc>
        <w:tc>
          <w:tcPr>
            <w:tcW w:w="2355" w:type="dxa"/>
          </w:tcPr>
          <w:p w:rsidR="00841EB0" w:rsidRPr="007A5772" w:rsidRDefault="00CB0E83" w:rsidP="007A5772">
            <w:pPr>
              <w:pStyle w:val="ae"/>
              <w:spacing w:before="0" w:beforeAutospacing="0" w:after="0" w:afterAutospacing="0"/>
              <w:jc w:val="center"/>
              <w:rPr>
                <w:bCs/>
                <w:sz w:val="22"/>
                <w:szCs w:val="22"/>
              </w:rPr>
            </w:pPr>
            <w:r w:rsidRPr="007A5772">
              <w:rPr>
                <w:bCs/>
                <w:sz w:val="22"/>
                <w:szCs w:val="22"/>
              </w:rPr>
              <w:t>24</w:t>
            </w:r>
            <w:r w:rsidR="00841EB0" w:rsidRPr="007A5772">
              <w:rPr>
                <w:bCs/>
                <w:sz w:val="22"/>
                <w:szCs w:val="22"/>
              </w:rPr>
              <w:t>\7</w:t>
            </w:r>
            <w:r w:rsidRPr="007A5772">
              <w:rPr>
                <w:bCs/>
                <w:sz w:val="22"/>
                <w:szCs w:val="22"/>
              </w:rPr>
              <w:t>7</w:t>
            </w:r>
            <w:r w:rsidR="00841EB0" w:rsidRPr="007A5772">
              <w:rPr>
                <w:bCs/>
                <w:sz w:val="22"/>
                <w:szCs w:val="22"/>
              </w:rPr>
              <w:t>%</w:t>
            </w:r>
          </w:p>
        </w:tc>
        <w:tc>
          <w:tcPr>
            <w:tcW w:w="2143" w:type="dxa"/>
          </w:tcPr>
          <w:p w:rsidR="00841EB0" w:rsidRPr="007A5772" w:rsidRDefault="00CB0E83" w:rsidP="007A5772">
            <w:pPr>
              <w:pStyle w:val="ae"/>
              <w:spacing w:before="0" w:beforeAutospacing="0" w:after="0" w:afterAutospacing="0"/>
              <w:jc w:val="center"/>
              <w:rPr>
                <w:bCs/>
                <w:sz w:val="22"/>
                <w:szCs w:val="22"/>
              </w:rPr>
            </w:pPr>
            <w:r w:rsidRPr="007A5772">
              <w:rPr>
                <w:bCs/>
                <w:sz w:val="22"/>
                <w:szCs w:val="22"/>
              </w:rPr>
              <w:t>2</w:t>
            </w:r>
            <w:r w:rsidR="00841EB0" w:rsidRPr="007A5772">
              <w:rPr>
                <w:bCs/>
                <w:sz w:val="22"/>
                <w:szCs w:val="22"/>
              </w:rPr>
              <w:t>/</w:t>
            </w:r>
            <w:r w:rsidRPr="007A5772">
              <w:rPr>
                <w:bCs/>
                <w:sz w:val="22"/>
                <w:szCs w:val="22"/>
              </w:rPr>
              <w:t>7</w:t>
            </w:r>
            <w:r w:rsidR="00841EB0" w:rsidRPr="007A5772">
              <w:rPr>
                <w:bCs/>
                <w:sz w:val="22"/>
                <w:szCs w:val="22"/>
              </w:rPr>
              <w:t>%</w:t>
            </w:r>
          </w:p>
        </w:tc>
        <w:tc>
          <w:tcPr>
            <w:tcW w:w="1521" w:type="dxa"/>
          </w:tcPr>
          <w:p w:rsidR="00841EB0" w:rsidRPr="007A5772" w:rsidRDefault="00841EB0" w:rsidP="007A5772">
            <w:pPr>
              <w:pStyle w:val="ae"/>
              <w:spacing w:before="0" w:beforeAutospacing="0" w:after="0" w:afterAutospacing="0"/>
              <w:jc w:val="center"/>
              <w:rPr>
                <w:bCs/>
                <w:sz w:val="22"/>
                <w:szCs w:val="22"/>
              </w:rPr>
            </w:pPr>
            <w:r w:rsidRPr="007A5772">
              <w:rPr>
                <w:bCs/>
                <w:sz w:val="22"/>
                <w:szCs w:val="22"/>
              </w:rPr>
              <w:t>3/9%</w:t>
            </w:r>
          </w:p>
        </w:tc>
        <w:tc>
          <w:tcPr>
            <w:tcW w:w="2061" w:type="dxa"/>
          </w:tcPr>
          <w:p w:rsidR="00841EB0" w:rsidRPr="007A5772" w:rsidRDefault="0022390A" w:rsidP="007A5772">
            <w:pPr>
              <w:pStyle w:val="ae"/>
              <w:spacing w:before="0" w:beforeAutospacing="0" w:after="0" w:afterAutospacing="0"/>
              <w:jc w:val="both"/>
              <w:rPr>
                <w:bCs/>
                <w:sz w:val="22"/>
                <w:szCs w:val="22"/>
              </w:rPr>
            </w:pPr>
            <w:r w:rsidRPr="007A5772">
              <w:rPr>
                <w:bCs/>
                <w:sz w:val="22"/>
                <w:szCs w:val="22"/>
              </w:rPr>
              <w:t>3/9%</w:t>
            </w:r>
          </w:p>
        </w:tc>
      </w:tr>
    </w:tbl>
    <w:p w:rsidR="0022390A" w:rsidRPr="00380049" w:rsidRDefault="0022390A" w:rsidP="007A5772">
      <w:pPr>
        <w:pStyle w:val="ae"/>
        <w:shd w:val="clear" w:color="auto" w:fill="FFFFFF"/>
        <w:spacing w:before="0" w:beforeAutospacing="0" w:after="0" w:afterAutospacing="0"/>
        <w:jc w:val="center"/>
        <w:rPr>
          <w:b/>
          <w:bCs/>
          <w:i/>
          <w:iCs/>
          <w:sz w:val="26"/>
          <w:szCs w:val="26"/>
        </w:rPr>
      </w:pPr>
      <w:r w:rsidRPr="00380049">
        <w:rPr>
          <w:b/>
          <w:bCs/>
          <w:i/>
          <w:iCs/>
          <w:sz w:val="26"/>
          <w:szCs w:val="26"/>
        </w:rPr>
        <w:t>Анализ педагогического состава по возрастному принципу</w:t>
      </w:r>
    </w:p>
    <w:tbl>
      <w:tblPr>
        <w:tblStyle w:val="a5"/>
        <w:tblW w:w="0" w:type="auto"/>
        <w:tblInd w:w="-5" w:type="dxa"/>
        <w:tblLook w:val="04A0" w:firstRow="1" w:lastRow="0" w:firstColumn="1" w:lastColumn="0" w:noHBand="0" w:noVBand="1"/>
      </w:tblPr>
      <w:tblGrid>
        <w:gridCol w:w="2013"/>
        <w:gridCol w:w="1275"/>
        <w:gridCol w:w="1174"/>
        <w:gridCol w:w="1174"/>
        <w:gridCol w:w="1123"/>
        <w:gridCol w:w="1425"/>
      </w:tblGrid>
      <w:tr w:rsidR="0022390A" w:rsidRPr="007A5772" w:rsidTr="007A5772">
        <w:tc>
          <w:tcPr>
            <w:tcW w:w="2013" w:type="dxa"/>
          </w:tcPr>
          <w:p w:rsidR="0022390A" w:rsidRPr="007A5772" w:rsidRDefault="0022390A" w:rsidP="007A5772">
            <w:pPr>
              <w:pStyle w:val="ae"/>
              <w:spacing w:before="0" w:beforeAutospacing="0" w:after="0" w:afterAutospacing="0"/>
              <w:jc w:val="center"/>
              <w:rPr>
                <w:bCs/>
                <w:sz w:val="22"/>
                <w:szCs w:val="22"/>
              </w:rPr>
            </w:pPr>
            <w:r w:rsidRPr="007A5772">
              <w:rPr>
                <w:sz w:val="22"/>
                <w:szCs w:val="22"/>
              </w:rPr>
              <w:t>Общее количество педагогов</w:t>
            </w:r>
          </w:p>
        </w:tc>
        <w:tc>
          <w:tcPr>
            <w:tcW w:w="1275" w:type="dxa"/>
          </w:tcPr>
          <w:p w:rsidR="0022390A" w:rsidRPr="007A5772" w:rsidRDefault="0022390A" w:rsidP="007A5772">
            <w:pPr>
              <w:pStyle w:val="Default"/>
              <w:jc w:val="center"/>
              <w:rPr>
                <w:sz w:val="22"/>
                <w:szCs w:val="22"/>
              </w:rPr>
            </w:pPr>
            <w:r w:rsidRPr="007A5772">
              <w:rPr>
                <w:sz w:val="22"/>
                <w:szCs w:val="22"/>
              </w:rPr>
              <w:t>До 25 лет</w:t>
            </w:r>
          </w:p>
          <w:p w:rsidR="0022390A" w:rsidRPr="007A5772" w:rsidRDefault="0022390A" w:rsidP="007A5772">
            <w:pPr>
              <w:pStyle w:val="ae"/>
              <w:spacing w:before="0" w:beforeAutospacing="0" w:after="0" w:afterAutospacing="0"/>
              <w:jc w:val="center"/>
              <w:rPr>
                <w:bCs/>
                <w:sz w:val="22"/>
                <w:szCs w:val="22"/>
              </w:rPr>
            </w:pPr>
          </w:p>
        </w:tc>
        <w:tc>
          <w:tcPr>
            <w:tcW w:w="1174" w:type="dxa"/>
          </w:tcPr>
          <w:p w:rsidR="0022390A" w:rsidRPr="007A5772" w:rsidRDefault="0022390A" w:rsidP="007A5772">
            <w:pPr>
              <w:pStyle w:val="ae"/>
              <w:spacing w:before="0" w:beforeAutospacing="0" w:after="0" w:afterAutospacing="0"/>
              <w:jc w:val="center"/>
              <w:rPr>
                <w:bCs/>
                <w:sz w:val="22"/>
                <w:szCs w:val="22"/>
              </w:rPr>
            </w:pPr>
            <w:r w:rsidRPr="007A5772">
              <w:rPr>
                <w:bCs/>
                <w:sz w:val="22"/>
                <w:szCs w:val="22"/>
              </w:rPr>
              <w:t>До 35 лет</w:t>
            </w:r>
          </w:p>
        </w:tc>
        <w:tc>
          <w:tcPr>
            <w:tcW w:w="1174" w:type="dxa"/>
          </w:tcPr>
          <w:p w:rsidR="0022390A" w:rsidRPr="007A5772" w:rsidRDefault="0022390A" w:rsidP="007A5772">
            <w:pPr>
              <w:pStyle w:val="ae"/>
              <w:spacing w:before="0" w:beforeAutospacing="0" w:after="0" w:afterAutospacing="0"/>
              <w:jc w:val="center"/>
              <w:rPr>
                <w:bCs/>
                <w:sz w:val="22"/>
                <w:szCs w:val="22"/>
              </w:rPr>
            </w:pPr>
            <w:r w:rsidRPr="007A5772">
              <w:rPr>
                <w:bCs/>
                <w:sz w:val="22"/>
                <w:szCs w:val="22"/>
              </w:rPr>
              <w:t>До 45 лет</w:t>
            </w:r>
          </w:p>
        </w:tc>
        <w:tc>
          <w:tcPr>
            <w:tcW w:w="1123" w:type="dxa"/>
          </w:tcPr>
          <w:p w:rsidR="0022390A" w:rsidRPr="007A5772" w:rsidRDefault="0022390A" w:rsidP="007A5772">
            <w:pPr>
              <w:pStyle w:val="ae"/>
              <w:spacing w:before="0" w:beforeAutospacing="0" w:after="0" w:afterAutospacing="0"/>
              <w:jc w:val="center"/>
              <w:rPr>
                <w:bCs/>
                <w:sz w:val="22"/>
                <w:szCs w:val="22"/>
              </w:rPr>
            </w:pPr>
            <w:r w:rsidRPr="007A5772">
              <w:rPr>
                <w:bCs/>
                <w:sz w:val="22"/>
                <w:szCs w:val="22"/>
              </w:rPr>
              <w:t xml:space="preserve">До </w:t>
            </w:r>
            <w:r w:rsidR="00826A32" w:rsidRPr="007A5772">
              <w:rPr>
                <w:bCs/>
                <w:sz w:val="22"/>
                <w:szCs w:val="22"/>
              </w:rPr>
              <w:t>55 лет</w:t>
            </w:r>
          </w:p>
        </w:tc>
        <w:tc>
          <w:tcPr>
            <w:tcW w:w="1425" w:type="dxa"/>
          </w:tcPr>
          <w:p w:rsidR="0022390A" w:rsidRPr="007A5772" w:rsidRDefault="0022390A" w:rsidP="007A5772">
            <w:pPr>
              <w:pStyle w:val="ae"/>
              <w:spacing w:before="0" w:beforeAutospacing="0" w:after="0" w:afterAutospacing="0"/>
              <w:jc w:val="center"/>
              <w:rPr>
                <w:bCs/>
                <w:sz w:val="22"/>
                <w:szCs w:val="22"/>
              </w:rPr>
            </w:pPr>
            <w:r w:rsidRPr="007A5772">
              <w:rPr>
                <w:bCs/>
                <w:sz w:val="22"/>
                <w:szCs w:val="22"/>
              </w:rPr>
              <w:t>Свыше 55лет</w:t>
            </w:r>
          </w:p>
        </w:tc>
      </w:tr>
      <w:tr w:rsidR="0022390A" w:rsidRPr="007A5772" w:rsidTr="007A5772">
        <w:tc>
          <w:tcPr>
            <w:tcW w:w="2013"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3</w:t>
            </w:r>
            <w:r w:rsidR="00CB0E83" w:rsidRPr="007A5772">
              <w:rPr>
                <w:bCs/>
                <w:sz w:val="22"/>
                <w:szCs w:val="22"/>
              </w:rPr>
              <w:t>1</w:t>
            </w:r>
          </w:p>
        </w:tc>
        <w:tc>
          <w:tcPr>
            <w:tcW w:w="1275"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1</w:t>
            </w:r>
          </w:p>
        </w:tc>
        <w:tc>
          <w:tcPr>
            <w:tcW w:w="1174" w:type="dxa"/>
          </w:tcPr>
          <w:p w:rsidR="0022390A" w:rsidRPr="007A5772" w:rsidRDefault="00CB0E83" w:rsidP="007A5772">
            <w:pPr>
              <w:pStyle w:val="ae"/>
              <w:spacing w:before="0" w:beforeAutospacing="0" w:after="0" w:afterAutospacing="0"/>
              <w:jc w:val="both"/>
              <w:rPr>
                <w:bCs/>
                <w:sz w:val="22"/>
                <w:szCs w:val="22"/>
              </w:rPr>
            </w:pPr>
            <w:r w:rsidRPr="007A5772">
              <w:rPr>
                <w:bCs/>
                <w:sz w:val="22"/>
                <w:szCs w:val="22"/>
              </w:rPr>
              <w:t>3</w:t>
            </w:r>
          </w:p>
        </w:tc>
        <w:tc>
          <w:tcPr>
            <w:tcW w:w="1174" w:type="dxa"/>
          </w:tcPr>
          <w:p w:rsidR="0022390A" w:rsidRPr="007A5772" w:rsidRDefault="00CB0E83" w:rsidP="007A5772">
            <w:pPr>
              <w:pStyle w:val="ae"/>
              <w:spacing w:before="0" w:beforeAutospacing="0" w:after="0" w:afterAutospacing="0"/>
              <w:jc w:val="both"/>
              <w:rPr>
                <w:bCs/>
                <w:sz w:val="22"/>
                <w:szCs w:val="22"/>
              </w:rPr>
            </w:pPr>
            <w:r w:rsidRPr="007A5772">
              <w:rPr>
                <w:bCs/>
                <w:sz w:val="22"/>
                <w:szCs w:val="22"/>
              </w:rPr>
              <w:t>9</w:t>
            </w:r>
          </w:p>
        </w:tc>
        <w:tc>
          <w:tcPr>
            <w:tcW w:w="1123" w:type="dxa"/>
          </w:tcPr>
          <w:p w:rsidR="0022390A" w:rsidRPr="007A5772" w:rsidRDefault="00CB0E83" w:rsidP="007A5772">
            <w:pPr>
              <w:pStyle w:val="ae"/>
              <w:spacing w:before="0" w:beforeAutospacing="0" w:after="0" w:afterAutospacing="0"/>
              <w:jc w:val="both"/>
              <w:rPr>
                <w:bCs/>
                <w:sz w:val="22"/>
                <w:szCs w:val="22"/>
              </w:rPr>
            </w:pPr>
            <w:r w:rsidRPr="007A5772">
              <w:rPr>
                <w:bCs/>
                <w:sz w:val="22"/>
                <w:szCs w:val="22"/>
              </w:rPr>
              <w:t>10</w:t>
            </w:r>
          </w:p>
        </w:tc>
        <w:tc>
          <w:tcPr>
            <w:tcW w:w="1425" w:type="dxa"/>
          </w:tcPr>
          <w:p w:rsidR="0022390A" w:rsidRPr="007A5772" w:rsidRDefault="00CB0E83" w:rsidP="007A5772">
            <w:pPr>
              <w:pStyle w:val="ae"/>
              <w:spacing w:before="0" w:beforeAutospacing="0" w:after="0" w:afterAutospacing="0"/>
              <w:jc w:val="both"/>
              <w:rPr>
                <w:bCs/>
                <w:sz w:val="22"/>
                <w:szCs w:val="22"/>
              </w:rPr>
            </w:pPr>
            <w:r w:rsidRPr="007A5772">
              <w:rPr>
                <w:bCs/>
                <w:sz w:val="22"/>
                <w:szCs w:val="22"/>
              </w:rPr>
              <w:t>8</w:t>
            </w:r>
          </w:p>
        </w:tc>
      </w:tr>
    </w:tbl>
    <w:p w:rsidR="0022390A" w:rsidRPr="00380049" w:rsidRDefault="0022390A" w:rsidP="007A5772">
      <w:pPr>
        <w:pStyle w:val="ae"/>
        <w:shd w:val="clear" w:color="auto" w:fill="FFFFFF"/>
        <w:spacing w:before="0" w:beforeAutospacing="0" w:after="0" w:afterAutospacing="0"/>
        <w:jc w:val="both"/>
        <w:rPr>
          <w:b/>
          <w:bCs/>
          <w:i/>
          <w:iCs/>
          <w:sz w:val="26"/>
          <w:szCs w:val="26"/>
          <w:highlight w:val="yellow"/>
        </w:rPr>
      </w:pPr>
    </w:p>
    <w:p w:rsidR="0022390A" w:rsidRPr="00380049" w:rsidRDefault="0022390A" w:rsidP="007A5772">
      <w:pPr>
        <w:pStyle w:val="ae"/>
        <w:shd w:val="clear" w:color="auto" w:fill="FFFFFF"/>
        <w:spacing w:before="0" w:beforeAutospacing="0" w:after="0" w:afterAutospacing="0"/>
        <w:jc w:val="center"/>
        <w:rPr>
          <w:b/>
          <w:bCs/>
          <w:i/>
          <w:iCs/>
          <w:sz w:val="26"/>
          <w:szCs w:val="26"/>
        </w:rPr>
      </w:pPr>
      <w:r w:rsidRPr="00380049">
        <w:rPr>
          <w:b/>
          <w:bCs/>
          <w:i/>
          <w:iCs/>
          <w:sz w:val="26"/>
          <w:szCs w:val="26"/>
        </w:rPr>
        <w:t>Анализ педагогического состава по стажу педагогической деятельности</w:t>
      </w:r>
    </w:p>
    <w:tbl>
      <w:tblPr>
        <w:tblStyle w:val="a5"/>
        <w:tblW w:w="0" w:type="auto"/>
        <w:tblInd w:w="-5" w:type="dxa"/>
        <w:tblLook w:val="04A0" w:firstRow="1" w:lastRow="0" w:firstColumn="1" w:lastColumn="0" w:noHBand="0" w:noVBand="1"/>
      </w:tblPr>
      <w:tblGrid>
        <w:gridCol w:w="1992"/>
        <w:gridCol w:w="1254"/>
        <w:gridCol w:w="1156"/>
        <w:gridCol w:w="1156"/>
        <w:gridCol w:w="1107"/>
        <w:gridCol w:w="1410"/>
      </w:tblGrid>
      <w:tr w:rsidR="0022390A" w:rsidRPr="007A5772" w:rsidTr="007A5772">
        <w:tc>
          <w:tcPr>
            <w:tcW w:w="1992" w:type="dxa"/>
          </w:tcPr>
          <w:p w:rsidR="0022390A" w:rsidRPr="007A5772" w:rsidRDefault="0022390A" w:rsidP="007A5772">
            <w:pPr>
              <w:pStyle w:val="ae"/>
              <w:spacing w:before="0" w:beforeAutospacing="0" w:after="0" w:afterAutospacing="0"/>
              <w:jc w:val="both"/>
              <w:rPr>
                <w:bCs/>
                <w:sz w:val="22"/>
                <w:szCs w:val="22"/>
              </w:rPr>
            </w:pPr>
            <w:r w:rsidRPr="007A5772">
              <w:rPr>
                <w:sz w:val="22"/>
                <w:szCs w:val="22"/>
              </w:rPr>
              <w:t>Общее количество педагогов</w:t>
            </w:r>
          </w:p>
        </w:tc>
        <w:tc>
          <w:tcPr>
            <w:tcW w:w="1254" w:type="dxa"/>
          </w:tcPr>
          <w:p w:rsidR="0022390A" w:rsidRPr="007A5772" w:rsidRDefault="0022390A" w:rsidP="007A5772">
            <w:pPr>
              <w:pStyle w:val="Default"/>
              <w:jc w:val="both"/>
              <w:rPr>
                <w:sz w:val="22"/>
                <w:szCs w:val="22"/>
              </w:rPr>
            </w:pPr>
            <w:r w:rsidRPr="007A5772">
              <w:rPr>
                <w:sz w:val="22"/>
                <w:szCs w:val="22"/>
              </w:rPr>
              <w:t xml:space="preserve">До 5 лет </w:t>
            </w:r>
          </w:p>
          <w:p w:rsidR="0022390A" w:rsidRPr="007A5772" w:rsidRDefault="0022390A" w:rsidP="007A5772">
            <w:pPr>
              <w:pStyle w:val="ae"/>
              <w:spacing w:before="0" w:beforeAutospacing="0" w:after="0" w:afterAutospacing="0"/>
              <w:jc w:val="both"/>
              <w:rPr>
                <w:bCs/>
                <w:sz w:val="22"/>
                <w:szCs w:val="22"/>
              </w:rPr>
            </w:pPr>
          </w:p>
        </w:tc>
        <w:tc>
          <w:tcPr>
            <w:tcW w:w="1156"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До 10 лет</w:t>
            </w:r>
          </w:p>
        </w:tc>
        <w:tc>
          <w:tcPr>
            <w:tcW w:w="1156"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До 15 лет</w:t>
            </w:r>
          </w:p>
        </w:tc>
        <w:tc>
          <w:tcPr>
            <w:tcW w:w="1107"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До 20 лет</w:t>
            </w:r>
          </w:p>
        </w:tc>
        <w:tc>
          <w:tcPr>
            <w:tcW w:w="1410"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Свыше 20 лет</w:t>
            </w:r>
          </w:p>
        </w:tc>
      </w:tr>
      <w:tr w:rsidR="0022390A" w:rsidRPr="007A5772" w:rsidTr="007A5772">
        <w:tc>
          <w:tcPr>
            <w:tcW w:w="1992"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3</w:t>
            </w:r>
            <w:r w:rsidR="00480464" w:rsidRPr="007A5772">
              <w:rPr>
                <w:bCs/>
                <w:sz w:val="22"/>
                <w:szCs w:val="22"/>
              </w:rPr>
              <w:t>1</w:t>
            </w:r>
          </w:p>
        </w:tc>
        <w:tc>
          <w:tcPr>
            <w:tcW w:w="1254" w:type="dxa"/>
          </w:tcPr>
          <w:p w:rsidR="0022390A" w:rsidRPr="007A5772" w:rsidRDefault="00480464" w:rsidP="007A5772">
            <w:pPr>
              <w:pStyle w:val="ae"/>
              <w:spacing w:before="0" w:beforeAutospacing="0" w:after="0" w:afterAutospacing="0"/>
              <w:jc w:val="both"/>
              <w:rPr>
                <w:bCs/>
                <w:sz w:val="22"/>
                <w:szCs w:val="22"/>
              </w:rPr>
            </w:pPr>
            <w:r w:rsidRPr="007A5772">
              <w:rPr>
                <w:bCs/>
                <w:sz w:val="22"/>
                <w:szCs w:val="22"/>
              </w:rPr>
              <w:t>4</w:t>
            </w:r>
          </w:p>
        </w:tc>
        <w:tc>
          <w:tcPr>
            <w:tcW w:w="1156" w:type="dxa"/>
          </w:tcPr>
          <w:p w:rsidR="0022390A" w:rsidRPr="007A5772" w:rsidRDefault="00480464" w:rsidP="007A5772">
            <w:pPr>
              <w:pStyle w:val="ae"/>
              <w:spacing w:before="0" w:beforeAutospacing="0" w:after="0" w:afterAutospacing="0"/>
              <w:jc w:val="both"/>
              <w:rPr>
                <w:bCs/>
                <w:sz w:val="22"/>
                <w:szCs w:val="22"/>
              </w:rPr>
            </w:pPr>
            <w:r w:rsidRPr="007A5772">
              <w:rPr>
                <w:bCs/>
                <w:sz w:val="22"/>
                <w:szCs w:val="22"/>
              </w:rPr>
              <w:t>4</w:t>
            </w:r>
          </w:p>
        </w:tc>
        <w:tc>
          <w:tcPr>
            <w:tcW w:w="1156"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3</w:t>
            </w:r>
          </w:p>
        </w:tc>
        <w:tc>
          <w:tcPr>
            <w:tcW w:w="1107" w:type="dxa"/>
          </w:tcPr>
          <w:p w:rsidR="0022390A" w:rsidRPr="007A5772" w:rsidRDefault="00480464" w:rsidP="007A5772">
            <w:pPr>
              <w:pStyle w:val="ae"/>
              <w:spacing w:before="0" w:beforeAutospacing="0" w:after="0" w:afterAutospacing="0"/>
              <w:jc w:val="both"/>
              <w:rPr>
                <w:bCs/>
                <w:sz w:val="22"/>
                <w:szCs w:val="22"/>
              </w:rPr>
            </w:pPr>
            <w:r w:rsidRPr="007A5772">
              <w:rPr>
                <w:bCs/>
                <w:sz w:val="22"/>
                <w:szCs w:val="22"/>
              </w:rPr>
              <w:t>5</w:t>
            </w:r>
          </w:p>
        </w:tc>
        <w:tc>
          <w:tcPr>
            <w:tcW w:w="1410" w:type="dxa"/>
          </w:tcPr>
          <w:p w:rsidR="0022390A" w:rsidRPr="007A5772" w:rsidRDefault="0022390A" w:rsidP="007A5772">
            <w:pPr>
              <w:pStyle w:val="ae"/>
              <w:spacing w:before="0" w:beforeAutospacing="0" w:after="0" w:afterAutospacing="0"/>
              <w:jc w:val="both"/>
              <w:rPr>
                <w:bCs/>
                <w:sz w:val="22"/>
                <w:szCs w:val="22"/>
              </w:rPr>
            </w:pPr>
            <w:r w:rsidRPr="007A5772">
              <w:rPr>
                <w:bCs/>
                <w:sz w:val="22"/>
                <w:szCs w:val="22"/>
              </w:rPr>
              <w:t>1</w:t>
            </w:r>
            <w:r w:rsidR="00480464" w:rsidRPr="007A5772">
              <w:rPr>
                <w:bCs/>
                <w:sz w:val="22"/>
                <w:szCs w:val="22"/>
              </w:rPr>
              <w:t>5</w:t>
            </w:r>
          </w:p>
        </w:tc>
      </w:tr>
    </w:tbl>
    <w:p w:rsidR="007A5772" w:rsidRDefault="00480464" w:rsidP="007A5772">
      <w:pPr>
        <w:shd w:val="clear" w:color="auto" w:fill="FFFFFF"/>
        <w:autoSpaceDE w:val="0"/>
        <w:autoSpaceDN w:val="0"/>
        <w:adjustRightInd w:val="0"/>
        <w:spacing w:after="0" w:line="240" w:lineRule="auto"/>
        <w:ind w:left="1560"/>
        <w:jc w:val="both"/>
        <w:rPr>
          <w:rFonts w:ascii="Times New Roman" w:hAnsi="Times New Roman" w:cs="Times New Roman"/>
          <w:sz w:val="26"/>
          <w:szCs w:val="26"/>
        </w:rPr>
      </w:pPr>
      <w:r w:rsidRPr="00380049">
        <w:rPr>
          <w:rFonts w:ascii="Times New Roman" w:hAnsi="Times New Roman" w:cs="Times New Roman"/>
          <w:sz w:val="26"/>
          <w:szCs w:val="26"/>
        </w:rPr>
        <w:t xml:space="preserve"> </w:t>
      </w:r>
    </w:p>
    <w:p w:rsidR="00480464" w:rsidRPr="00380049" w:rsidRDefault="00480464" w:rsidP="007A5772">
      <w:pPr>
        <w:shd w:val="clear" w:color="auto" w:fill="FFFFFF"/>
        <w:autoSpaceDE w:val="0"/>
        <w:autoSpaceDN w:val="0"/>
        <w:adjustRightInd w:val="0"/>
        <w:spacing w:after="0" w:line="240" w:lineRule="auto"/>
        <w:ind w:left="1560"/>
        <w:jc w:val="both"/>
        <w:rPr>
          <w:rFonts w:ascii="Times New Roman" w:hAnsi="Times New Roman" w:cs="Times New Roman"/>
          <w:b/>
          <w:sz w:val="26"/>
          <w:szCs w:val="26"/>
        </w:rPr>
      </w:pPr>
      <w:r w:rsidRPr="00380049">
        <w:rPr>
          <w:rFonts w:ascii="Times New Roman" w:hAnsi="Times New Roman" w:cs="Times New Roman"/>
          <w:sz w:val="26"/>
          <w:szCs w:val="26"/>
        </w:rPr>
        <w:t xml:space="preserve"> </w:t>
      </w:r>
      <w:r w:rsidRPr="00380049">
        <w:rPr>
          <w:rFonts w:ascii="Times New Roman" w:hAnsi="Times New Roman" w:cs="Times New Roman"/>
          <w:b/>
          <w:sz w:val="26"/>
          <w:szCs w:val="26"/>
        </w:rPr>
        <w:t xml:space="preserve">Отраслевые награды имеют 7 педагогов  </w:t>
      </w:r>
    </w:p>
    <w:p w:rsidR="0022390A" w:rsidRPr="00380049" w:rsidRDefault="00D03FD1" w:rsidP="007A5772">
      <w:pPr>
        <w:spacing w:after="0" w:line="240" w:lineRule="auto"/>
        <w:ind w:firstLine="709"/>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bCs/>
          <w:sz w:val="26"/>
          <w:szCs w:val="26"/>
          <w:lang w:eastAsia="ru-RU"/>
        </w:rPr>
        <w:t>В МБДОУ д/с № 70 созданы необходимые условия для профессионального роста сотрудников</w:t>
      </w:r>
      <w:r w:rsidRPr="00380049">
        <w:rPr>
          <w:rFonts w:ascii="Times New Roman" w:eastAsia="Times New Roman" w:hAnsi="Times New Roman" w:cs="Times New Roman"/>
          <w:sz w:val="26"/>
          <w:szCs w:val="26"/>
          <w:lang w:eastAsia="ru-RU"/>
        </w:rPr>
        <w:t>. Педагоги детского сада постоянно повышают свой профессиональный уровень, посещают методические объединения,</w:t>
      </w:r>
      <w:r w:rsidRPr="00380049">
        <w:rPr>
          <w:rFonts w:ascii="Times New Roman" w:eastAsia="TimesNewRomanPSMT" w:hAnsi="Times New Roman" w:cs="Times New Roman"/>
          <w:sz w:val="26"/>
          <w:szCs w:val="26"/>
        </w:rPr>
        <w:t xml:space="preserve"> </w:t>
      </w:r>
      <w:r w:rsidR="00480464" w:rsidRPr="00380049">
        <w:rPr>
          <w:rFonts w:ascii="Times New Roman" w:eastAsia="TimesNewRomanPSMT" w:hAnsi="Times New Roman" w:cs="Times New Roman"/>
          <w:sz w:val="26"/>
          <w:szCs w:val="26"/>
        </w:rPr>
        <w:t>участвуют в</w:t>
      </w:r>
      <w:r w:rsidRPr="00380049">
        <w:rPr>
          <w:rFonts w:ascii="Times New Roman" w:eastAsia="TimesNewRomanPSMT" w:hAnsi="Times New Roman" w:cs="Times New Roman"/>
          <w:sz w:val="26"/>
          <w:szCs w:val="26"/>
        </w:rPr>
        <w:t xml:space="preserve"> научно-практических конференциях, семинарах, вебинарах, </w:t>
      </w:r>
      <w:r w:rsidRPr="00380049">
        <w:rPr>
          <w:rFonts w:ascii="Times New Roman" w:eastAsia="Times New Roman" w:hAnsi="Times New Roman" w:cs="Times New Roman"/>
          <w:sz w:val="26"/>
          <w:szCs w:val="26"/>
          <w:lang w:eastAsia="ru-RU"/>
        </w:rPr>
        <w:t xml:space="preserve">знакомятся с опытом работы своих коллег из других дошкольных учреждений, приобретают и изучают новинки периодической и методической литературы. </w:t>
      </w:r>
    </w:p>
    <w:p w:rsidR="00D03FD1" w:rsidRPr="00380049" w:rsidRDefault="0022390A" w:rsidP="007A5772">
      <w:pPr>
        <w:spacing w:after="0" w:line="240" w:lineRule="auto"/>
        <w:ind w:firstLine="709"/>
        <w:jc w:val="both"/>
        <w:rPr>
          <w:rFonts w:ascii="Times New Roman" w:hAnsi="Times New Roman" w:cs="Times New Roman"/>
          <w:sz w:val="26"/>
          <w:szCs w:val="26"/>
        </w:rPr>
      </w:pPr>
      <w:r w:rsidRPr="00380049">
        <w:rPr>
          <w:rFonts w:ascii="Times New Roman" w:hAnsi="Times New Roman" w:cs="Times New Roman"/>
          <w:sz w:val="26"/>
          <w:szCs w:val="26"/>
        </w:rPr>
        <w:t>В 201</w:t>
      </w:r>
      <w:r w:rsidR="00480464" w:rsidRPr="00380049">
        <w:rPr>
          <w:rFonts w:ascii="Times New Roman" w:hAnsi="Times New Roman" w:cs="Times New Roman"/>
          <w:sz w:val="26"/>
          <w:szCs w:val="26"/>
        </w:rPr>
        <w:t xml:space="preserve">8 </w:t>
      </w:r>
      <w:r w:rsidRPr="00380049">
        <w:rPr>
          <w:rFonts w:ascii="Times New Roman" w:hAnsi="Times New Roman" w:cs="Times New Roman"/>
          <w:sz w:val="26"/>
          <w:szCs w:val="26"/>
        </w:rPr>
        <w:t>году педагоги активно участвовали в методической работе учреждения и города, готовили доклады к методическим мероприятиям в своём учреждении, открытые занятия в группах, массовые мероприятия, проводимые в детском саду. Особое внимание в методической работе с педагогами продолжали уделять изменениям и новшествам в работе с детьми в соответствии с ФГОС</w:t>
      </w:r>
    </w:p>
    <w:p w:rsidR="00D03FD1" w:rsidRPr="00380049" w:rsidRDefault="00D03FD1" w:rsidP="007A5772">
      <w:pPr>
        <w:shd w:val="clear" w:color="auto" w:fill="FFFFFF"/>
        <w:suppressAutoHyphens/>
        <w:spacing w:after="0" w:line="240" w:lineRule="auto"/>
        <w:ind w:firstLine="709"/>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В МБДОУ д/с № 70 создана и успешно работает </w:t>
      </w:r>
      <w:r w:rsidR="00480464" w:rsidRPr="00380049">
        <w:rPr>
          <w:rFonts w:ascii="Times New Roman" w:eastAsia="Times New Roman" w:hAnsi="Times New Roman" w:cs="Times New Roman"/>
          <w:sz w:val="26"/>
          <w:szCs w:val="26"/>
          <w:lang w:eastAsia="ar-SA"/>
        </w:rPr>
        <w:t>внутренняя система повышения квалификации педагогического коллектива,</w:t>
      </w:r>
      <w:r w:rsidRPr="00380049">
        <w:rPr>
          <w:rFonts w:ascii="Times New Roman" w:eastAsia="Times New Roman" w:hAnsi="Times New Roman" w:cs="Times New Roman"/>
          <w:sz w:val="26"/>
          <w:szCs w:val="26"/>
          <w:lang w:eastAsia="ar-SA"/>
        </w:rPr>
        <w:t xml:space="preserve"> включающая: работу по теме самообразования; создание образовательного ресурса; участие в работе городских семинаров, конференций; </w:t>
      </w:r>
      <w:r w:rsidRPr="00380049">
        <w:rPr>
          <w:rFonts w:ascii="Times New Roman" w:eastAsia="Times New Roman" w:hAnsi="Times New Roman" w:cs="Times New Roman"/>
          <w:bCs/>
          <w:sz w:val="26"/>
          <w:szCs w:val="26"/>
          <w:lang w:eastAsia="ar-SA"/>
        </w:rPr>
        <w:t xml:space="preserve">мастер - классы, педагогические мастерские; </w:t>
      </w:r>
      <w:r w:rsidRPr="00380049">
        <w:rPr>
          <w:rFonts w:ascii="Times New Roman" w:eastAsia="Times New Roman" w:hAnsi="Times New Roman" w:cs="Times New Roman"/>
          <w:sz w:val="26"/>
          <w:szCs w:val="26"/>
          <w:lang w:eastAsia="ar-SA"/>
        </w:rPr>
        <w:t>участие в профессиональных конкурсах; повышение квалификации. Выполнение плана-графика повышения квалификации подтверждается документами о краткосрочном повышении квалификации.</w:t>
      </w:r>
    </w:p>
    <w:p w:rsidR="00D03FD1" w:rsidRPr="00380049" w:rsidRDefault="00D03FD1" w:rsidP="007A5772">
      <w:pPr>
        <w:spacing w:after="0" w:line="240" w:lineRule="auto"/>
        <w:ind w:firstLine="709"/>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lastRenderedPageBreak/>
        <w:t>В 201</w:t>
      </w:r>
      <w:r w:rsidR="00480464" w:rsidRPr="00380049">
        <w:rPr>
          <w:rFonts w:ascii="Times New Roman" w:eastAsia="Times New Roman" w:hAnsi="Times New Roman" w:cs="Times New Roman"/>
          <w:sz w:val="26"/>
          <w:szCs w:val="26"/>
          <w:lang w:eastAsia="ru-RU"/>
        </w:rPr>
        <w:t>8</w:t>
      </w:r>
      <w:r w:rsidRPr="00380049">
        <w:rPr>
          <w:rFonts w:ascii="Times New Roman" w:eastAsia="Times New Roman" w:hAnsi="Times New Roman" w:cs="Times New Roman"/>
          <w:sz w:val="26"/>
          <w:szCs w:val="26"/>
          <w:lang w:eastAsia="ru-RU"/>
        </w:rPr>
        <w:t xml:space="preserve"> учебном году повышался квалификационный уровень работников и в результате прохождения КПК. </w:t>
      </w:r>
      <w:r w:rsidR="00480464" w:rsidRPr="00380049">
        <w:rPr>
          <w:rFonts w:ascii="Times New Roman" w:eastAsia="Times New Roman" w:hAnsi="Times New Roman" w:cs="Times New Roman"/>
          <w:sz w:val="26"/>
          <w:szCs w:val="26"/>
          <w:lang w:eastAsia="ru-RU"/>
        </w:rPr>
        <w:t>31</w:t>
      </w:r>
      <w:r w:rsidR="00480464" w:rsidRPr="00380049">
        <w:rPr>
          <w:rFonts w:ascii="Times New Roman" w:hAnsi="Times New Roman" w:cs="Times New Roman"/>
          <w:sz w:val="26"/>
          <w:szCs w:val="26"/>
        </w:rPr>
        <w:t xml:space="preserve"> педагог </w:t>
      </w:r>
      <w:r w:rsidR="00380049" w:rsidRPr="00380049">
        <w:rPr>
          <w:rFonts w:ascii="Times New Roman" w:hAnsi="Times New Roman" w:cs="Times New Roman"/>
          <w:sz w:val="26"/>
          <w:szCs w:val="26"/>
        </w:rPr>
        <w:t>прошли курсы</w:t>
      </w:r>
      <w:r w:rsidR="00480464" w:rsidRPr="00380049">
        <w:rPr>
          <w:rFonts w:ascii="Times New Roman" w:hAnsi="Times New Roman" w:cs="Times New Roman"/>
          <w:sz w:val="26"/>
          <w:szCs w:val="26"/>
        </w:rPr>
        <w:t xml:space="preserve"> повышения </w:t>
      </w:r>
      <w:r w:rsidR="00380049" w:rsidRPr="00380049">
        <w:rPr>
          <w:rFonts w:ascii="Times New Roman" w:hAnsi="Times New Roman" w:cs="Times New Roman"/>
          <w:sz w:val="26"/>
          <w:szCs w:val="26"/>
        </w:rPr>
        <w:t>квалификации по</w:t>
      </w:r>
      <w:r w:rsidR="00480464" w:rsidRPr="00380049">
        <w:rPr>
          <w:rFonts w:ascii="Times New Roman" w:hAnsi="Times New Roman" w:cs="Times New Roman"/>
          <w:sz w:val="26"/>
          <w:szCs w:val="26"/>
        </w:rPr>
        <w:t xml:space="preserve"> программе «Организация образовательного процесса для обучающихся с ограниченными возможностями здоровья</w:t>
      </w:r>
      <w:r w:rsidR="00380049" w:rsidRPr="00380049">
        <w:rPr>
          <w:rFonts w:ascii="Times New Roman" w:hAnsi="Times New Roman" w:cs="Times New Roman"/>
          <w:sz w:val="26"/>
          <w:szCs w:val="26"/>
        </w:rPr>
        <w:t xml:space="preserve">», </w:t>
      </w:r>
      <w:r w:rsidR="00380049">
        <w:rPr>
          <w:rFonts w:ascii="Times New Roman" w:eastAsia="Times New Roman" w:hAnsi="Times New Roman" w:cs="Times New Roman"/>
          <w:sz w:val="26"/>
          <w:szCs w:val="26"/>
          <w:lang w:eastAsia="ru-RU"/>
        </w:rPr>
        <w:t>7</w:t>
      </w:r>
      <w:r w:rsidR="00480464" w:rsidRPr="00380049">
        <w:rPr>
          <w:rFonts w:ascii="Times New Roman" w:eastAsia="Times New Roman" w:hAnsi="Times New Roman" w:cs="Times New Roman"/>
          <w:sz w:val="26"/>
          <w:szCs w:val="26"/>
          <w:lang w:eastAsia="ru-RU"/>
        </w:rPr>
        <w:t xml:space="preserve"> </w:t>
      </w:r>
      <w:r w:rsidRPr="00380049">
        <w:rPr>
          <w:rFonts w:ascii="Times New Roman" w:eastAsia="Times New Roman" w:hAnsi="Times New Roman" w:cs="Times New Roman"/>
          <w:sz w:val="26"/>
          <w:szCs w:val="26"/>
          <w:lang w:eastAsia="ru-RU"/>
        </w:rPr>
        <w:t xml:space="preserve">педагогов успешно прошли </w:t>
      </w:r>
      <w:r w:rsidR="00380049" w:rsidRPr="00380049">
        <w:rPr>
          <w:rFonts w:ascii="Times New Roman" w:eastAsia="Times New Roman" w:hAnsi="Times New Roman" w:cs="Times New Roman"/>
          <w:sz w:val="26"/>
          <w:szCs w:val="26"/>
          <w:lang w:eastAsia="ru-RU"/>
        </w:rPr>
        <w:t>аттестацию прошли</w:t>
      </w:r>
      <w:r w:rsidRPr="00380049">
        <w:rPr>
          <w:rFonts w:ascii="Times New Roman" w:eastAsia="Times New Roman" w:hAnsi="Times New Roman" w:cs="Times New Roman"/>
          <w:sz w:val="26"/>
          <w:szCs w:val="26"/>
          <w:lang w:eastAsia="ru-RU"/>
        </w:rPr>
        <w:t xml:space="preserve"> курсы повышения квалификации. </w:t>
      </w:r>
      <w:r w:rsidR="00480464" w:rsidRPr="00380049">
        <w:rPr>
          <w:rFonts w:ascii="Times New Roman" w:eastAsia="Times New Roman" w:hAnsi="Times New Roman" w:cs="Times New Roman"/>
          <w:sz w:val="26"/>
          <w:szCs w:val="26"/>
          <w:lang w:eastAsia="ru-RU"/>
        </w:rPr>
        <w:t>1</w:t>
      </w:r>
      <w:r w:rsidRPr="00380049">
        <w:rPr>
          <w:rFonts w:ascii="Times New Roman" w:eastAsia="Times New Roman" w:hAnsi="Times New Roman" w:cs="Times New Roman"/>
          <w:sz w:val="26"/>
          <w:szCs w:val="26"/>
          <w:lang w:eastAsia="ru-RU"/>
        </w:rPr>
        <w:t xml:space="preserve"> педагог про</w:t>
      </w:r>
      <w:r w:rsidR="00480464" w:rsidRPr="00380049">
        <w:rPr>
          <w:rFonts w:ascii="Times New Roman" w:eastAsia="Times New Roman" w:hAnsi="Times New Roman" w:cs="Times New Roman"/>
          <w:sz w:val="26"/>
          <w:szCs w:val="26"/>
          <w:lang w:eastAsia="ru-RU"/>
        </w:rPr>
        <w:t>шел</w:t>
      </w:r>
      <w:r w:rsidRPr="00380049">
        <w:rPr>
          <w:rFonts w:ascii="Times New Roman" w:eastAsia="Times New Roman" w:hAnsi="Times New Roman" w:cs="Times New Roman"/>
          <w:sz w:val="26"/>
          <w:szCs w:val="26"/>
          <w:lang w:eastAsia="ru-RU"/>
        </w:rPr>
        <w:t xml:space="preserve"> профессиональную переподготовку по программе «</w:t>
      </w:r>
      <w:r w:rsidR="00480464" w:rsidRPr="00380049">
        <w:rPr>
          <w:rFonts w:ascii="Times New Roman" w:eastAsia="Times New Roman" w:hAnsi="Times New Roman" w:cs="Times New Roman"/>
          <w:sz w:val="26"/>
          <w:szCs w:val="26"/>
          <w:lang w:eastAsia="ru-RU"/>
        </w:rPr>
        <w:t>Дошкольная педагогика</w:t>
      </w:r>
      <w:r w:rsidRPr="00380049">
        <w:rPr>
          <w:rFonts w:ascii="Times New Roman" w:eastAsia="Times New Roman" w:hAnsi="Times New Roman" w:cs="Times New Roman"/>
          <w:sz w:val="26"/>
          <w:szCs w:val="26"/>
          <w:lang w:eastAsia="ru-RU"/>
        </w:rPr>
        <w:t xml:space="preserve"> и психология». </w:t>
      </w:r>
    </w:p>
    <w:p w:rsidR="005B3ACE" w:rsidRPr="00380049" w:rsidRDefault="0022390A" w:rsidP="007A577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80049">
        <w:rPr>
          <w:rFonts w:ascii="Times New Roman" w:hAnsi="Times New Roman" w:cs="Times New Roman"/>
          <w:b/>
          <w:bCs/>
          <w:sz w:val="26"/>
          <w:szCs w:val="26"/>
        </w:rPr>
        <w:t>Выводы</w:t>
      </w:r>
      <w:r w:rsidR="005B3ACE" w:rsidRPr="00380049">
        <w:rPr>
          <w:rFonts w:ascii="Times New Roman" w:hAnsi="Times New Roman" w:cs="Times New Roman"/>
          <w:b/>
          <w:bCs/>
          <w:sz w:val="26"/>
          <w:szCs w:val="26"/>
        </w:rPr>
        <w:t xml:space="preserve">: </w:t>
      </w:r>
      <w:r w:rsidR="005B3ACE" w:rsidRPr="00380049">
        <w:rPr>
          <w:rFonts w:ascii="Times New Roman" w:hAnsi="Times New Roman" w:cs="Times New Roman"/>
          <w:sz w:val="26"/>
          <w:szCs w:val="26"/>
        </w:rPr>
        <w:t xml:space="preserve">всё это говорит о качественном развитии педагогического коллектива, о росте его профессионализма, намечает тенденцию к улучшению деловых качеств в соответствии с современными требованиями. </w:t>
      </w:r>
      <w:r w:rsidR="005B3ACE" w:rsidRPr="00380049">
        <w:rPr>
          <w:rFonts w:ascii="Times New Roman" w:eastAsia="Times New Roman" w:hAnsi="Times New Roman" w:cs="Times New Roman"/>
          <w:sz w:val="26"/>
          <w:szCs w:val="26"/>
        </w:rPr>
        <w:t xml:space="preserve"> Квалифицированная категория, стаж работы воспитателей и специалистов позволяет успешно реализовывать ООП МБДОУ, вести инновационную работу, обогащать предметно-развивающую среду в соответствии с требованиями ФГОС.</w:t>
      </w:r>
    </w:p>
    <w:p w:rsidR="0022390A" w:rsidRPr="00380049" w:rsidRDefault="0022390A" w:rsidP="007A5772">
      <w:pPr>
        <w:spacing w:after="0" w:line="240" w:lineRule="auto"/>
        <w:ind w:firstLine="709"/>
        <w:jc w:val="both"/>
        <w:rPr>
          <w:rFonts w:ascii="Times New Roman" w:eastAsia="Times New Roman" w:hAnsi="Times New Roman" w:cs="Times New Roman"/>
          <w:sz w:val="26"/>
          <w:szCs w:val="26"/>
          <w:lang w:eastAsia="ru-RU"/>
        </w:rPr>
      </w:pPr>
    </w:p>
    <w:p w:rsidR="0022390A" w:rsidRPr="00380049" w:rsidRDefault="005F4FEA" w:rsidP="007A5772">
      <w:pPr>
        <w:spacing w:after="0" w:line="240" w:lineRule="auto"/>
        <w:jc w:val="center"/>
        <w:rPr>
          <w:rFonts w:ascii="Times New Roman" w:eastAsia="Times New Roman" w:hAnsi="Times New Roman" w:cs="Times New Roman"/>
          <w:sz w:val="26"/>
          <w:szCs w:val="26"/>
          <w:lang w:eastAsia="ru-RU"/>
        </w:rPr>
      </w:pPr>
      <w:r w:rsidRPr="00380049">
        <w:rPr>
          <w:rFonts w:ascii="Times New Roman" w:hAnsi="Times New Roman" w:cs="Times New Roman"/>
          <w:b/>
          <w:bCs/>
          <w:sz w:val="26"/>
          <w:szCs w:val="26"/>
        </w:rPr>
        <w:t>Создание условий для развития методической, инновационной работы в учреждении, формирования и диссеминации передового педагогического опыта. Обеспечение роста педагогического мастерства и квалификации педагогических работников.</w:t>
      </w:r>
    </w:p>
    <w:p w:rsidR="005B3ACE"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Целями методической работы в МДОУ</w:t>
      </w:r>
      <w:r w:rsidR="00380049">
        <w:rPr>
          <w:rFonts w:ascii="Times New Roman" w:eastAsia="Times New Roman" w:hAnsi="Times New Roman" w:cs="Times New Roman"/>
          <w:color w:val="000000" w:themeColor="text1"/>
          <w:sz w:val="26"/>
          <w:szCs w:val="26"/>
          <w:lang w:eastAsia="ru-RU"/>
        </w:rPr>
        <w:t xml:space="preserve"> д/с № 70</w:t>
      </w:r>
      <w:r w:rsidRPr="00380049">
        <w:rPr>
          <w:rFonts w:ascii="Times New Roman" w:eastAsia="Times New Roman" w:hAnsi="Times New Roman" w:cs="Times New Roman"/>
          <w:color w:val="000000" w:themeColor="text1"/>
          <w:sz w:val="26"/>
          <w:szCs w:val="26"/>
          <w:lang w:eastAsia="ru-RU"/>
        </w:rPr>
        <w:t xml:space="preserve"> являются реализация государственной образовательной политики в рамках образовательного процесса, создание совокупности условий для эффективного развития, обеспечение качества образовательных услуг в ДОУ.  </w:t>
      </w:r>
    </w:p>
    <w:p w:rsidR="005B3ACE"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Задачами данной службы является обеспечение теоретической, психологической, методической поддержки воспитателей, создание условий для повышения профессиональной компетенции, роста  педагогического мастерства и развития творческого потенциала каждого педагога, организации активного участия педагогов в планировании, разработке и реализации программы развития, в инновационных процессах, проведение мониторинговых и аттестационных процедур для объективного развития ДОУ и достигнутых результатов.</w:t>
      </w:r>
    </w:p>
    <w:p w:rsidR="005B3ACE"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Методическая служба в дошкольном учреждении организует деятельность на основе трех управленческих уровней: стратегическом, тактическом, информационно – аналитическом.</w:t>
      </w:r>
    </w:p>
    <w:p w:rsidR="005B3ACE"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На стратегическом уровне (методический совет) определяем основное направление деятельности, разрабатываем общую концепцию, образовательную программу, определяем наиболее эффективные формы организации методической службы в соответствии со спецификой работы.</w:t>
      </w:r>
    </w:p>
    <w:p w:rsidR="005B3ACE"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 xml:space="preserve">Тактический уровень (предметно – педагогические циклы, творческие мастерские, проектные, исследовательские </w:t>
      </w:r>
      <w:proofErr w:type="spellStart"/>
      <w:r w:rsidRPr="00380049">
        <w:rPr>
          <w:rFonts w:ascii="Times New Roman" w:eastAsia="Times New Roman" w:hAnsi="Times New Roman" w:cs="Times New Roman"/>
          <w:color w:val="000000" w:themeColor="text1"/>
          <w:sz w:val="26"/>
          <w:szCs w:val="26"/>
          <w:lang w:eastAsia="ru-RU"/>
        </w:rPr>
        <w:t>микрогруппы</w:t>
      </w:r>
      <w:proofErr w:type="spellEnd"/>
      <w:r w:rsidRPr="00380049">
        <w:rPr>
          <w:rFonts w:ascii="Times New Roman" w:eastAsia="Times New Roman" w:hAnsi="Times New Roman" w:cs="Times New Roman"/>
          <w:color w:val="000000" w:themeColor="text1"/>
          <w:sz w:val="26"/>
          <w:szCs w:val="26"/>
          <w:lang w:eastAsia="ru-RU"/>
        </w:rPr>
        <w:t>) является тем звеном, которое непосредственно осуществляет решения и рекомендации, принятые на стратегическом уровне. Используем разнообразные формы работы с педагогами: лекции в форме диалога, проблемные лекции, семинары – интервью, семинары – творческие занятия, семинары – пресс – конференции, совет педагогов, научно – методический совет.</w:t>
      </w:r>
    </w:p>
    <w:p w:rsidR="00211410" w:rsidRPr="00380049" w:rsidRDefault="005B3ACE" w:rsidP="007A5772">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 xml:space="preserve">Организация деятельности на информационно – аналитическом уровне (методический совет, аттестационная комиссия) отслеживает качество и эффективность используемых форм методической работы. Основными направлениями данного направления являются: организация и проведение экспертизы уровня профессиональной компетентности педагогов, изучение и </w:t>
      </w:r>
      <w:r w:rsidRPr="00380049">
        <w:rPr>
          <w:rFonts w:ascii="Times New Roman" w:eastAsia="Times New Roman" w:hAnsi="Times New Roman" w:cs="Times New Roman"/>
          <w:color w:val="000000" w:themeColor="text1"/>
          <w:sz w:val="26"/>
          <w:szCs w:val="26"/>
          <w:lang w:eastAsia="ru-RU"/>
        </w:rPr>
        <w:lastRenderedPageBreak/>
        <w:t>сравнение эффективности различных форм работы с педагогами, анализ текущих, конечных результатов деятельности методической службы.</w:t>
      </w:r>
    </w:p>
    <w:p w:rsidR="005B3ACE" w:rsidRPr="00380049" w:rsidRDefault="00380049"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Для</w:t>
      </w:r>
      <w:r w:rsidR="005B3ACE" w:rsidRPr="00380049">
        <w:rPr>
          <w:rFonts w:ascii="Times New Roman" w:eastAsia="Times New Roman" w:hAnsi="Times New Roman" w:cs="Times New Roman"/>
          <w:color w:val="000000" w:themeColor="text1"/>
          <w:sz w:val="26"/>
          <w:szCs w:val="26"/>
          <w:lang w:eastAsia="ru-RU"/>
        </w:rPr>
        <w:t xml:space="preserve"> работы с педагогическим коллективом</w:t>
      </w:r>
      <w:r>
        <w:rPr>
          <w:rFonts w:ascii="Times New Roman" w:eastAsia="Times New Roman" w:hAnsi="Times New Roman" w:cs="Times New Roman"/>
          <w:color w:val="000000" w:themeColor="text1"/>
          <w:sz w:val="26"/>
          <w:szCs w:val="26"/>
          <w:lang w:eastAsia="ru-RU"/>
        </w:rPr>
        <w:t xml:space="preserve"> использу</w:t>
      </w:r>
      <w:r w:rsidR="0016089A">
        <w:rPr>
          <w:rFonts w:ascii="Times New Roman" w:eastAsia="Times New Roman" w:hAnsi="Times New Roman" w:cs="Times New Roman"/>
          <w:color w:val="000000" w:themeColor="text1"/>
          <w:sz w:val="26"/>
          <w:szCs w:val="26"/>
          <w:lang w:eastAsia="ru-RU"/>
        </w:rPr>
        <w:t>е</w:t>
      </w:r>
      <w:r>
        <w:rPr>
          <w:rFonts w:ascii="Times New Roman" w:eastAsia="Times New Roman" w:hAnsi="Times New Roman" w:cs="Times New Roman"/>
          <w:color w:val="000000" w:themeColor="text1"/>
          <w:sz w:val="26"/>
          <w:szCs w:val="26"/>
          <w:lang w:eastAsia="ru-RU"/>
        </w:rPr>
        <w:t>тся следующие</w:t>
      </w:r>
      <w:r w:rsidR="005B3ACE" w:rsidRPr="00380049">
        <w:rPr>
          <w:rFonts w:ascii="Times New Roman" w:eastAsia="Times New Roman" w:hAnsi="Times New Roman" w:cs="Times New Roman"/>
          <w:color w:val="000000" w:themeColor="text1"/>
          <w:sz w:val="26"/>
          <w:szCs w:val="26"/>
          <w:lang w:eastAsia="ru-RU"/>
        </w:rPr>
        <w:t>: активизация имеющиеся у педагогов знаний, создание благоприятного психологического климата в коллективе, обеспечение оптимальных условий для обмена опытом.</w:t>
      </w:r>
    </w:p>
    <w:p w:rsidR="005B3ACE" w:rsidRPr="00380049" w:rsidRDefault="005B3ACE"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Так в результате диагностики готовности педагогов к внедрению новых технологий и инноваций, наблюдений за педагогической деятельностью, у нас определились три группы педагогов с различным уровнем педагогического мастерства:</w:t>
      </w:r>
    </w:p>
    <w:p w:rsidR="005B3ACE" w:rsidRPr="00380049" w:rsidRDefault="005B3ACE"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 интуитивный – 8% - низкий уровень</w:t>
      </w:r>
    </w:p>
    <w:p w:rsidR="005B3ACE" w:rsidRPr="00380049" w:rsidRDefault="005B3ACE"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 поисковый –28% - средний уровень</w:t>
      </w:r>
    </w:p>
    <w:p w:rsidR="005B3ACE" w:rsidRPr="00380049" w:rsidRDefault="005B3ACE"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 мастерский – 64% - высокий уровень.</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В МБДОУ д/с № 70 успешно работает система повышения квалификации педагогов:</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 проводятся семинары и круглые столы, мастер-классы, обеспечивающие более широкое обсуждение полученных результатов в коллективе Учреждения:</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-постоянно действуют семинары-практикумы по обогащению профессиональной компетенции педагогического состава «Профессиональный стандарт педагога, как ресурс повышения качества дошкольного образования», «Внедрение ФГОС ДО»</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-создана система индивидуального и группового консультирования, реализуемые методической службой;</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-проводятся тренинги развития профессионально важных личностных качеств, обеспечивающих готовность к инновационной деятельности и профилактику профессионального выгорания.</w:t>
      </w:r>
    </w:p>
    <w:p w:rsidR="00211410" w:rsidRPr="00380049" w:rsidRDefault="00211410" w:rsidP="007A5772">
      <w:pPr>
        <w:spacing w:after="0" w:line="240" w:lineRule="auto"/>
        <w:ind w:firstLine="426"/>
        <w:jc w:val="both"/>
        <w:rPr>
          <w:rFonts w:ascii="Times New Roman" w:hAnsi="Times New Roman" w:cs="Times New Roman"/>
          <w:sz w:val="26"/>
          <w:szCs w:val="26"/>
        </w:rPr>
      </w:pPr>
      <w:r w:rsidRPr="00380049">
        <w:rPr>
          <w:rFonts w:ascii="Times New Roman" w:hAnsi="Times New Roman" w:cs="Times New Roman"/>
          <w:sz w:val="26"/>
          <w:szCs w:val="26"/>
        </w:rPr>
        <w:t>В</w:t>
      </w:r>
      <w:r w:rsidR="0016089A">
        <w:rPr>
          <w:rFonts w:ascii="Times New Roman" w:hAnsi="Times New Roman" w:cs="Times New Roman"/>
          <w:sz w:val="26"/>
          <w:szCs w:val="26"/>
        </w:rPr>
        <w:t xml:space="preserve"> 2018 году в</w:t>
      </w:r>
      <w:r w:rsidRPr="00380049">
        <w:rPr>
          <w:rFonts w:ascii="Times New Roman" w:hAnsi="Times New Roman" w:cs="Times New Roman"/>
          <w:sz w:val="26"/>
          <w:szCs w:val="26"/>
        </w:rPr>
        <w:t xml:space="preserve"> учреждении проводились: педагогические советы, тематический контроль, открытые просмотры, консультации, семинары, смотры - конкурсы. Организовывались выставки, изучались новинки методической литературы, инновационные технологии, внедрялся и осваивался передовой педагогический опыт. </w:t>
      </w:r>
    </w:p>
    <w:p w:rsidR="0016089A" w:rsidRPr="0016089A" w:rsidRDefault="00211410" w:rsidP="007A5772">
      <w:pPr>
        <w:spacing w:after="0" w:line="240" w:lineRule="auto"/>
        <w:ind w:firstLine="426"/>
        <w:jc w:val="both"/>
        <w:rPr>
          <w:rFonts w:ascii="Times New Roman" w:eastAsia="Times New Roman" w:hAnsi="Times New Roman" w:cs="Times New Roman"/>
          <w:color w:val="000000" w:themeColor="text1"/>
          <w:sz w:val="26"/>
          <w:szCs w:val="26"/>
          <w:lang w:eastAsia="ru-RU"/>
        </w:rPr>
      </w:pPr>
      <w:r w:rsidRPr="00380049">
        <w:rPr>
          <w:rFonts w:ascii="Times New Roman" w:eastAsia="Times New Roman" w:hAnsi="Times New Roman" w:cs="Times New Roman"/>
          <w:color w:val="000000" w:themeColor="text1"/>
          <w:sz w:val="26"/>
          <w:szCs w:val="26"/>
          <w:lang w:eastAsia="ru-RU"/>
        </w:rPr>
        <w:t>З</w:t>
      </w:r>
      <w:r w:rsidR="005B3ACE" w:rsidRPr="00380049">
        <w:rPr>
          <w:rFonts w:ascii="Times New Roman" w:eastAsia="Times New Roman" w:hAnsi="Times New Roman" w:cs="Times New Roman"/>
          <w:color w:val="000000" w:themeColor="text1"/>
          <w:sz w:val="26"/>
          <w:szCs w:val="26"/>
          <w:lang w:eastAsia="ru-RU"/>
        </w:rPr>
        <w:t xml:space="preserve">дорового ребенка может воспитать только </w:t>
      </w:r>
      <w:r w:rsidRPr="00380049">
        <w:rPr>
          <w:rFonts w:ascii="Times New Roman" w:eastAsia="Times New Roman" w:hAnsi="Times New Roman" w:cs="Times New Roman"/>
          <w:color w:val="000000" w:themeColor="text1"/>
          <w:sz w:val="26"/>
          <w:szCs w:val="26"/>
          <w:lang w:eastAsia="ru-RU"/>
        </w:rPr>
        <w:t>высококвалифицированный и</w:t>
      </w:r>
      <w:r w:rsidR="005B3ACE" w:rsidRPr="00380049">
        <w:rPr>
          <w:rFonts w:ascii="Times New Roman" w:eastAsia="Times New Roman" w:hAnsi="Times New Roman" w:cs="Times New Roman"/>
          <w:color w:val="000000" w:themeColor="text1"/>
          <w:sz w:val="26"/>
          <w:szCs w:val="26"/>
          <w:lang w:eastAsia="ru-RU"/>
        </w:rPr>
        <w:t xml:space="preserve"> здоровый педагог, пребывающий в состоянии психологического равновесия и комфорта. Для этого совместно с профсоюзной организацией методическая служба детского сада реализует Программу укрепления здоровья сотрудников. Проводим различные мероприятия: тренинги здоровья, факультатив здоровья, спортивные досуги, консультации.</w:t>
      </w:r>
    </w:p>
    <w:p w:rsidR="005B3ACE" w:rsidRPr="0016089A" w:rsidRDefault="00211410" w:rsidP="007A5772">
      <w:pPr>
        <w:spacing w:after="0" w:line="240" w:lineRule="auto"/>
        <w:ind w:firstLine="426"/>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Инновационные технологии стимулируют интеллектуальное, художественно – интеллектуальное и социально – эмоциональное развитие, познавательную и творческую активность детей.</w:t>
      </w:r>
    </w:p>
    <w:p w:rsidR="00E24734" w:rsidRPr="00380049" w:rsidRDefault="00E24734" w:rsidP="007A5772">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Систематически в методический кабинет приобреталась методическая литература, осуществлялась подписка на газеты и журналы: «Дошкольное воспитание», «Обруч», «Музыкальный руководитель», «Педагогический вестник», «Воспитатель ДОУ», «Справочник старшего воспитателя ДОУ»</w:t>
      </w:r>
      <w:r w:rsidR="0016089A">
        <w:rPr>
          <w:rFonts w:ascii="Times New Roman" w:hAnsi="Times New Roman" w:cs="Times New Roman"/>
          <w:sz w:val="26"/>
          <w:szCs w:val="26"/>
        </w:rPr>
        <w:t>, «Учительская газета»</w:t>
      </w:r>
      <w:r w:rsidRPr="00380049">
        <w:rPr>
          <w:rFonts w:ascii="Times New Roman" w:hAnsi="Times New Roman" w:cs="Times New Roman"/>
          <w:sz w:val="26"/>
          <w:szCs w:val="26"/>
        </w:rPr>
        <w:t xml:space="preserve"> и пр. Также, на начало учебного года, были закуплены образовательные программы и пособия к ним. </w:t>
      </w:r>
    </w:p>
    <w:p w:rsidR="001A4F8E" w:rsidRPr="00380049" w:rsidRDefault="0016089A" w:rsidP="00615127">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 2018 году на базе ДОУ прошло методическое объединение музыкальных руководителей города.</w:t>
      </w:r>
    </w:p>
    <w:p w:rsidR="0022390A" w:rsidRPr="00380049" w:rsidRDefault="00D03FD1" w:rsidP="005F4FEA">
      <w:pPr>
        <w:spacing w:after="0" w:line="240" w:lineRule="auto"/>
        <w:ind w:firstLine="567"/>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lastRenderedPageBreak/>
        <w:t>На базе МБДОУ д/с № 70 проходят практику студенты Ставропольского государственного педагогического института.</w:t>
      </w:r>
    </w:p>
    <w:p w:rsidR="00D03FD1" w:rsidRPr="00380049" w:rsidRDefault="00D03FD1" w:rsidP="00615127">
      <w:pPr>
        <w:spacing w:after="0" w:line="240" w:lineRule="auto"/>
        <w:ind w:firstLine="567"/>
        <w:jc w:val="both"/>
        <w:rPr>
          <w:rFonts w:ascii="Times New Roman" w:eastAsia="Times New Roman" w:hAnsi="Times New Roman" w:cs="Times New Roman"/>
          <w:spacing w:val="10"/>
          <w:sz w:val="26"/>
          <w:szCs w:val="26"/>
          <w:lang w:eastAsia="ru-RU"/>
        </w:rPr>
      </w:pPr>
      <w:r w:rsidRPr="00380049">
        <w:rPr>
          <w:rFonts w:ascii="Times New Roman" w:eastAsia="Times New Roman" w:hAnsi="Times New Roman" w:cs="Times New Roman"/>
          <w:sz w:val="26"/>
          <w:szCs w:val="26"/>
          <w:lang w:eastAsia="ru-RU"/>
        </w:rPr>
        <w:t>В текущем году проходили</w:t>
      </w:r>
      <w:r w:rsidR="0022390A" w:rsidRPr="00380049">
        <w:rPr>
          <w:rFonts w:ascii="Times New Roman" w:eastAsia="Times New Roman" w:hAnsi="Times New Roman" w:cs="Times New Roman"/>
          <w:sz w:val="26"/>
          <w:szCs w:val="26"/>
          <w:lang w:eastAsia="ru-RU"/>
        </w:rPr>
        <w:t xml:space="preserve"> </w:t>
      </w:r>
      <w:r w:rsidR="0016089A">
        <w:rPr>
          <w:rFonts w:ascii="Times New Roman" w:eastAsia="Times New Roman" w:hAnsi="Times New Roman" w:cs="Times New Roman"/>
          <w:sz w:val="26"/>
          <w:szCs w:val="26"/>
          <w:lang w:eastAsia="ru-RU"/>
        </w:rPr>
        <w:t>2</w:t>
      </w:r>
      <w:r w:rsidR="00615127" w:rsidRPr="00380049">
        <w:rPr>
          <w:rFonts w:ascii="Times New Roman" w:eastAsia="Times New Roman" w:hAnsi="Times New Roman" w:cs="Times New Roman"/>
          <w:sz w:val="26"/>
          <w:szCs w:val="26"/>
          <w:lang w:eastAsia="ru-RU"/>
        </w:rPr>
        <w:t xml:space="preserve"> группы </w:t>
      </w:r>
      <w:r w:rsidRPr="00380049">
        <w:rPr>
          <w:rFonts w:ascii="Times New Roman" w:eastAsia="Times New Roman" w:hAnsi="Times New Roman" w:cs="Times New Roman"/>
          <w:sz w:val="26"/>
          <w:szCs w:val="26"/>
          <w:lang w:eastAsia="ru-RU"/>
        </w:rPr>
        <w:t>учебную практику</w:t>
      </w:r>
      <w:r w:rsidR="00615127" w:rsidRPr="00380049">
        <w:rPr>
          <w:rFonts w:ascii="Times New Roman" w:eastAsia="Times New Roman" w:hAnsi="Times New Roman" w:cs="Times New Roman"/>
          <w:sz w:val="26"/>
          <w:szCs w:val="26"/>
          <w:lang w:eastAsia="ru-RU"/>
        </w:rPr>
        <w:t>- учителя- логопеды</w:t>
      </w:r>
      <w:r w:rsidRPr="00380049">
        <w:rPr>
          <w:rFonts w:ascii="Times New Roman" w:eastAsia="Times New Roman" w:hAnsi="Times New Roman" w:cs="Times New Roman"/>
          <w:sz w:val="26"/>
          <w:szCs w:val="26"/>
          <w:lang w:eastAsia="ru-RU"/>
        </w:rPr>
        <w:t xml:space="preserve">, ознакомительную практику </w:t>
      </w:r>
      <w:r w:rsidR="0016089A">
        <w:rPr>
          <w:rFonts w:ascii="Times New Roman" w:eastAsia="Times New Roman" w:hAnsi="Times New Roman" w:cs="Times New Roman"/>
          <w:sz w:val="26"/>
          <w:szCs w:val="26"/>
          <w:lang w:eastAsia="ru-RU"/>
        </w:rPr>
        <w:t xml:space="preserve">2 </w:t>
      </w:r>
      <w:r w:rsidRPr="00380049">
        <w:rPr>
          <w:rFonts w:ascii="Times New Roman" w:eastAsia="Times New Roman" w:hAnsi="Times New Roman" w:cs="Times New Roman"/>
          <w:sz w:val="26"/>
          <w:szCs w:val="26"/>
          <w:lang w:eastAsia="ru-RU"/>
        </w:rPr>
        <w:t>групп</w:t>
      </w:r>
      <w:r w:rsidR="0016089A">
        <w:rPr>
          <w:rFonts w:ascii="Times New Roman" w:eastAsia="Times New Roman" w:hAnsi="Times New Roman" w:cs="Times New Roman"/>
          <w:sz w:val="26"/>
          <w:szCs w:val="26"/>
          <w:lang w:eastAsia="ru-RU"/>
        </w:rPr>
        <w:t>ы</w:t>
      </w:r>
      <w:r w:rsidR="00615127" w:rsidRPr="00380049">
        <w:rPr>
          <w:rFonts w:ascii="Times New Roman" w:eastAsia="Times New Roman" w:hAnsi="Times New Roman" w:cs="Times New Roman"/>
          <w:sz w:val="26"/>
          <w:szCs w:val="26"/>
          <w:lang w:eastAsia="ru-RU"/>
        </w:rPr>
        <w:t>- воспитатели</w:t>
      </w:r>
      <w:r w:rsidRPr="00380049">
        <w:rPr>
          <w:rFonts w:ascii="Times New Roman" w:eastAsia="Times New Roman" w:hAnsi="Times New Roman" w:cs="Times New Roman"/>
          <w:sz w:val="26"/>
          <w:szCs w:val="26"/>
          <w:lang w:eastAsia="ru-RU"/>
        </w:rPr>
        <w:t xml:space="preserve">, а </w:t>
      </w:r>
      <w:r w:rsidR="0016089A" w:rsidRPr="00380049">
        <w:rPr>
          <w:rFonts w:ascii="Times New Roman" w:eastAsia="Times New Roman" w:hAnsi="Times New Roman" w:cs="Times New Roman"/>
          <w:sz w:val="26"/>
          <w:szCs w:val="26"/>
          <w:lang w:eastAsia="ru-RU"/>
        </w:rPr>
        <w:t>также</w:t>
      </w:r>
      <w:r w:rsidRPr="00380049">
        <w:rPr>
          <w:rFonts w:ascii="Times New Roman" w:eastAsia="Times New Roman" w:hAnsi="Times New Roman" w:cs="Times New Roman"/>
          <w:sz w:val="26"/>
          <w:szCs w:val="26"/>
          <w:lang w:eastAsia="ru-RU"/>
        </w:rPr>
        <w:t xml:space="preserve"> в течение учебного года 3 студентки проходили преддипломную практику</w:t>
      </w:r>
      <w:r w:rsidRPr="00380049">
        <w:rPr>
          <w:rFonts w:ascii="Times New Roman" w:eastAsia="Times New Roman" w:hAnsi="Times New Roman" w:cs="Times New Roman"/>
          <w:spacing w:val="10"/>
          <w:sz w:val="26"/>
          <w:szCs w:val="26"/>
          <w:lang w:eastAsia="ru-RU"/>
        </w:rPr>
        <w:t>.</w:t>
      </w:r>
    </w:p>
    <w:p w:rsidR="005F4FEA" w:rsidRPr="00380049" w:rsidRDefault="005F4FEA" w:rsidP="00615127">
      <w:pPr>
        <w:pStyle w:val="Default"/>
        <w:ind w:firstLine="567"/>
        <w:jc w:val="both"/>
        <w:rPr>
          <w:sz w:val="26"/>
          <w:szCs w:val="26"/>
        </w:rPr>
      </w:pPr>
      <w:r w:rsidRPr="00380049">
        <w:rPr>
          <w:b/>
          <w:bCs/>
          <w:sz w:val="26"/>
          <w:szCs w:val="26"/>
        </w:rPr>
        <w:t>Вывод</w:t>
      </w:r>
      <w:r w:rsidR="0016089A" w:rsidRPr="00380049">
        <w:rPr>
          <w:b/>
          <w:bCs/>
          <w:sz w:val="26"/>
          <w:szCs w:val="26"/>
        </w:rPr>
        <w:t xml:space="preserve">: </w:t>
      </w:r>
      <w:r w:rsidR="0016089A" w:rsidRPr="00380049">
        <w:rPr>
          <w:sz w:val="26"/>
          <w:szCs w:val="26"/>
        </w:rPr>
        <w:t>таким образом</w:t>
      </w:r>
      <w:r w:rsidRPr="00380049">
        <w:rPr>
          <w:sz w:val="26"/>
          <w:szCs w:val="26"/>
        </w:rPr>
        <w:t xml:space="preserve">, выбранная нами модель методической службы позволяет обеспечить рост педагогического мастерства и развития творческого потенциала каждого педагога, осуществлять на высоком уровне </w:t>
      </w:r>
    </w:p>
    <w:p w:rsidR="00E24734" w:rsidRPr="00380049" w:rsidRDefault="00E24734" w:rsidP="006B620E">
      <w:pPr>
        <w:shd w:val="clear" w:color="auto" w:fill="FFFFFF"/>
        <w:spacing w:after="0" w:line="240" w:lineRule="auto"/>
        <w:jc w:val="center"/>
        <w:rPr>
          <w:rFonts w:ascii="Times New Roman" w:hAnsi="Times New Roman" w:cs="Times New Roman"/>
          <w:b/>
          <w:sz w:val="26"/>
          <w:szCs w:val="26"/>
        </w:rPr>
      </w:pPr>
    </w:p>
    <w:p w:rsidR="00D03FD1" w:rsidRPr="00380049" w:rsidRDefault="00615127" w:rsidP="00280969">
      <w:pPr>
        <w:shd w:val="clear" w:color="auto" w:fill="FFFFFF"/>
        <w:spacing w:after="0" w:line="240" w:lineRule="auto"/>
        <w:jc w:val="center"/>
        <w:rPr>
          <w:rFonts w:ascii="Times New Roman" w:hAnsi="Times New Roman" w:cs="Times New Roman"/>
          <w:b/>
          <w:sz w:val="26"/>
          <w:szCs w:val="26"/>
        </w:rPr>
      </w:pPr>
      <w:r w:rsidRPr="00380049">
        <w:rPr>
          <w:rFonts w:ascii="Times New Roman" w:hAnsi="Times New Roman" w:cs="Times New Roman"/>
          <w:b/>
          <w:sz w:val="26"/>
          <w:szCs w:val="26"/>
        </w:rPr>
        <w:t>Анализ материально- технической базы учреждения</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Требования ФГОС ДО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гарантирует охрану и укрепление физического и психического здоровья детей;</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обеспечивает эмоциональное благополучие детей;</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способствует профессиональному развитию педагогических работников;</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обеспечивает открытость дошкольного образования;</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создает условия для участия родителей (законных представителей) в образовательной деятельности</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Созданная развивающая среда в МБДОУ д/с № 70 соответствует требованиям охраны жизни и здоровья воспитанников и работников образовательного учреждения:</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-состояние и содержание территории, участков, здания и помещений образовательного учреждения соответствует санитарным и гигиеническим нормам, нормам пожарной и электробезопасности, требованиям охраны труда воспитанников и работников;</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-соответствие водоснабжения и канализации, отопления и вентиляции здания учреждения санитарно-эпидемиологическими правилам и нормативам;</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-соответствие искусственного и естественного освещения помещений для образования детей санитарно-эпидемиологическим правилам и нормативам;</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-соответствие санитарного состояния и содержания помещений санитарно-эпидемиологическим правилам и нормативам;</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(современный пищеблок, отдельные раздаточные комнаты в каждой возрастной группе);</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xml:space="preserve">-наличие необходимого оснащения помещений для работы медицинского персонала (медицинский блок с кабинетом врача и медицинской сестры, процедурным кабинетом, кабинетом физиотерапевтического лечения, </w:t>
      </w:r>
      <w:r w:rsidR="00280969" w:rsidRPr="00380049">
        <w:rPr>
          <w:rFonts w:ascii="Times New Roman" w:hAnsi="Times New Roman" w:cs="Times New Roman"/>
          <w:sz w:val="26"/>
          <w:szCs w:val="26"/>
        </w:rPr>
        <w:t>с изолятором</w:t>
      </w:r>
      <w:r w:rsidRPr="00380049">
        <w:rPr>
          <w:rFonts w:ascii="Times New Roman" w:hAnsi="Times New Roman" w:cs="Times New Roman"/>
          <w:sz w:val="26"/>
          <w:szCs w:val="26"/>
        </w:rPr>
        <w:t>);</w:t>
      </w:r>
    </w:p>
    <w:p w:rsidR="006B620E" w:rsidRPr="00380049" w:rsidRDefault="006B620E" w:rsidP="006B620E">
      <w:pPr>
        <w:shd w:val="clear" w:color="auto" w:fill="FFFFFF"/>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-оснащенность кабинетов, музыкального зала, сенсорной комнаты, спортивных площадок, бассейна необходимым игровым и спортивным оборудованием и инвентарем</w:t>
      </w:r>
    </w:p>
    <w:p w:rsidR="006B620E" w:rsidRPr="00380049" w:rsidRDefault="006B620E" w:rsidP="00615127">
      <w:pPr>
        <w:shd w:val="clear" w:color="auto" w:fill="FFFFFF"/>
        <w:spacing w:after="0" w:line="240" w:lineRule="auto"/>
        <w:jc w:val="both"/>
        <w:rPr>
          <w:rFonts w:ascii="Times New Roman" w:hAnsi="Times New Roman" w:cs="Times New Roman"/>
          <w:b/>
          <w:sz w:val="26"/>
          <w:szCs w:val="26"/>
        </w:rPr>
      </w:pPr>
    </w:p>
    <w:p w:rsidR="00311AEB" w:rsidRPr="00380049" w:rsidRDefault="00D03FD1" w:rsidP="0016089A">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380049">
        <w:rPr>
          <w:rFonts w:ascii="Times New Roman" w:hAnsi="Times New Roman" w:cs="Times New Roman"/>
          <w:b/>
          <w:sz w:val="26"/>
          <w:szCs w:val="26"/>
        </w:rPr>
        <w:lastRenderedPageBreak/>
        <w:t>Предметно-развивающая об</w:t>
      </w:r>
      <w:r w:rsidR="00B76A3D" w:rsidRPr="00380049">
        <w:rPr>
          <w:rFonts w:ascii="Times New Roman" w:hAnsi="Times New Roman" w:cs="Times New Roman"/>
          <w:b/>
          <w:sz w:val="26"/>
          <w:szCs w:val="26"/>
        </w:rPr>
        <w:t xml:space="preserve">разовательная среда Учреждения. </w:t>
      </w:r>
      <w:r w:rsidRPr="00380049">
        <w:rPr>
          <w:rFonts w:ascii="Times New Roman" w:hAnsi="Times New Roman" w:cs="Times New Roman"/>
          <w:b/>
          <w:sz w:val="26"/>
          <w:szCs w:val="26"/>
        </w:rPr>
        <w:t xml:space="preserve">Развивающая предметно-пространственная среда Учреждения обеспечивает </w:t>
      </w:r>
      <w:r w:rsidR="00615127" w:rsidRPr="00380049">
        <w:rPr>
          <w:rFonts w:ascii="Times New Roman" w:hAnsi="Times New Roman" w:cs="Times New Roman"/>
          <w:b/>
          <w:sz w:val="26"/>
          <w:szCs w:val="26"/>
        </w:rPr>
        <w:t>(</w:t>
      </w:r>
      <w:r w:rsidRPr="00380049">
        <w:rPr>
          <w:rFonts w:ascii="Times New Roman" w:hAnsi="Times New Roman" w:cs="Times New Roman"/>
          <w:b/>
          <w:sz w:val="26"/>
          <w:szCs w:val="26"/>
        </w:rPr>
        <w:t>в соответствии ФГОС ДО</w:t>
      </w:r>
      <w:r w:rsidR="00615127" w:rsidRPr="00380049">
        <w:rPr>
          <w:rFonts w:ascii="Times New Roman" w:hAnsi="Times New Roman" w:cs="Times New Roman"/>
          <w:b/>
          <w:sz w:val="26"/>
          <w:szCs w:val="26"/>
        </w:rPr>
        <w:t>)</w:t>
      </w:r>
      <w:r w:rsidRPr="00380049">
        <w:rPr>
          <w:rFonts w:ascii="Times New Roman" w:hAnsi="Times New Roman" w:cs="Times New Roman"/>
          <w:b/>
          <w:sz w:val="26"/>
          <w:szCs w:val="26"/>
        </w:rPr>
        <w:t>:</w:t>
      </w:r>
    </w:p>
    <w:p w:rsidR="00D76D2B" w:rsidRPr="00380049" w:rsidRDefault="006B620E" w:rsidP="00B65EDA">
      <w:pPr>
        <w:spacing w:after="0" w:line="240" w:lineRule="auto"/>
        <w:ind w:firstLine="567"/>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 xml:space="preserve">Для осуществления </w:t>
      </w:r>
      <w:r w:rsidR="00D76D2B" w:rsidRPr="00380049">
        <w:rPr>
          <w:rFonts w:ascii="Times New Roman" w:eastAsia="Times New Roman" w:hAnsi="Times New Roman" w:cs="Times New Roman"/>
          <w:sz w:val="26"/>
          <w:szCs w:val="26"/>
          <w:lang w:eastAsia="ru-RU"/>
        </w:rPr>
        <w:t>воспитательн</w:t>
      </w:r>
      <w:r w:rsidRPr="00380049">
        <w:rPr>
          <w:rFonts w:ascii="Times New Roman" w:eastAsia="Times New Roman" w:hAnsi="Times New Roman" w:cs="Times New Roman"/>
          <w:sz w:val="26"/>
          <w:szCs w:val="26"/>
          <w:lang w:eastAsia="ru-RU"/>
        </w:rPr>
        <w:t>о</w:t>
      </w:r>
      <w:r w:rsidR="00676B0F" w:rsidRPr="00380049">
        <w:rPr>
          <w:rFonts w:ascii="Times New Roman" w:eastAsia="Times New Roman" w:hAnsi="Times New Roman" w:cs="Times New Roman"/>
          <w:sz w:val="26"/>
          <w:szCs w:val="26"/>
          <w:lang w:eastAsia="ru-RU"/>
        </w:rPr>
        <w:t>-</w:t>
      </w:r>
      <w:r w:rsidRPr="00380049">
        <w:rPr>
          <w:rFonts w:ascii="Times New Roman" w:eastAsia="Times New Roman" w:hAnsi="Times New Roman" w:cs="Times New Roman"/>
          <w:sz w:val="26"/>
          <w:szCs w:val="26"/>
          <w:lang w:eastAsia="ru-RU"/>
        </w:rPr>
        <w:t xml:space="preserve">образовательного </w:t>
      </w:r>
      <w:r w:rsidR="00D76D2B" w:rsidRPr="00380049">
        <w:rPr>
          <w:rFonts w:ascii="Times New Roman" w:eastAsia="Times New Roman" w:hAnsi="Times New Roman" w:cs="Times New Roman"/>
          <w:sz w:val="26"/>
          <w:szCs w:val="26"/>
          <w:lang w:eastAsia="ru-RU"/>
        </w:rPr>
        <w:t xml:space="preserve">процесса, </w:t>
      </w:r>
      <w:proofErr w:type="spellStart"/>
      <w:r w:rsidR="00D76D2B" w:rsidRPr="00380049">
        <w:rPr>
          <w:rFonts w:ascii="Times New Roman" w:eastAsia="Times New Roman" w:hAnsi="Times New Roman" w:cs="Times New Roman"/>
          <w:sz w:val="26"/>
          <w:szCs w:val="26"/>
          <w:lang w:eastAsia="ru-RU"/>
        </w:rPr>
        <w:t>коррекционно</w:t>
      </w:r>
      <w:proofErr w:type="spellEnd"/>
      <w:r w:rsidR="00D76D2B" w:rsidRPr="00380049">
        <w:rPr>
          <w:rFonts w:ascii="Times New Roman" w:eastAsia="Times New Roman" w:hAnsi="Times New Roman" w:cs="Times New Roman"/>
          <w:sz w:val="26"/>
          <w:szCs w:val="26"/>
          <w:lang w:eastAsia="ru-RU"/>
        </w:rPr>
        <w:t xml:space="preserve"> - развивающей работы, а также для обеспечения </w:t>
      </w:r>
      <w:r w:rsidRPr="00380049">
        <w:rPr>
          <w:rFonts w:ascii="Times New Roman" w:eastAsia="Times New Roman" w:hAnsi="Times New Roman" w:cs="Times New Roman"/>
          <w:sz w:val="26"/>
          <w:szCs w:val="26"/>
          <w:lang w:eastAsia="ru-RU"/>
        </w:rPr>
        <w:t xml:space="preserve">психологического благополучия ребенка в детском </w:t>
      </w:r>
      <w:r w:rsidR="00D76D2B" w:rsidRPr="00380049">
        <w:rPr>
          <w:rFonts w:ascii="Times New Roman" w:eastAsia="Times New Roman" w:hAnsi="Times New Roman" w:cs="Times New Roman"/>
          <w:sz w:val="26"/>
          <w:szCs w:val="26"/>
          <w:lang w:eastAsia="ru-RU"/>
        </w:rPr>
        <w:t>саду создана комфортная предметно-пространственная развивающая образовательная среда.</w:t>
      </w:r>
    </w:p>
    <w:p w:rsidR="000D3741" w:rsidRPr="00380049" w:rsidRDefault="00676B0F" w:rsidP="000D3741">
      <w:pPr>
        <w:pStyle w:val="Default"/>
        <w:ind w:firstLine="567"/>
        <w:jc w:val="both"/>
        <w:rPr>
          <w:color w:val="auto"/>
          <w:sz w:val="26"/>
          <w:szCs w:val="26"/>
        </w:rPr>
      </w:pPr>
      <w:r w:rsidRPr="00380049">
        <w:rPr>
          <w:color w:val="auto"/>
          <w:sz w:val="26"/>
          <w:szCs w:val="26"/>
        </w:rPr>
        <w:t>Оборудование помещений безопасно, эстетически привлекательно и носит развивающий характер. Мебель соответствует росту и возрасту детей, игрушки обеспечивают максимальный для каждого возраста развивающий эффект. Пространство групповых организовано в виде хорошо разграниченных зон</w:t>
      </w:r>
    </w:p>
    <w:p w:rsidR="000D3741" w:rsidRPr="00380049" w:rsidRDefault="000D3741" w:rsidP="000D3741">
      <w:pPr>
        <w:spacing w:after="0" w:line="240" w:lineRule="auto"/>
        <w:ind w:firstLine="567"/>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Предметно-пространственная среда в групповых помещениях осуществляется с учетом принципа интеграции образовательных областей, соблюдение которых позволяет обеспечить максимальный психологический комфорт для каждого ребенка, создать возможности для реализации его права на самостоятельный выбор вида деятельности, степени участия в ней, способов ее осуществления и взаимодей</w:t>
      </w:r>
      <w:r w:rsidRPr="00380049">
        <w:rPr>
          <w:rFonts w:ascii="Times New Roman" w:eastAsia="Times New Roman" w:hAnsi="Times New Roman" w:cs="Times New Roman"/>
          <w:sz w:val="26"/>
          <w:szCs w:val="26"/>
          <w:lang w:eastAsia="ru-RU"/>
        </w:rPr>
        <w:softHyphen/>
        <w:t>ствия с окружающими.</w:t>
      </w:r>
    </w:p>
    <w:p w:rsidR="000D3741" w:rsidRPr="00380049" w:rsidRDefault="000D3741" w:rsidP="000D3741">
      <w:pPr>
        <w:pStyle w:val="Default"/>
        <w:ind w:firstLine="567"/>
        <w:jc w:val="both"/>
        <w:rPr>
          <w:color w:val="auto"/>
          <w:sz w:val="26"/>
          <w:szCs w:val="26"/>
        </w:rPr>
      </w:pPr>
      <w:r w:rsidRPr="00380049">
        <w:rPr>
          <w:color w:val="auto"/>
          <w:sz w:val="26"/>
          <w:szCs w:val="26"/>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0D3741" w:rsidRPr="00380049" w:rsidRDefault="000D3741" w:rsidP="000D3741">
      <w:pPr>
        <w:pStyle w:val="Default"/>
        <w:jc w:val="both"/>
        <w:rPr>
          <w:color w:val="auto"/>
          <w:sz w:val="26"/>
          <w:szCs w:val="26"/>
        </w:rPr>
      </w:pPr>
      <w:r w:rsidRPr="00380049">
        <w:rPr>
          <w:color w:val="auto"/>
          <w:sz w:val="26"/>
          <w:szCs w:val="26"/>
        </w:rPr>
        <w:t xml:space="preserve">В качестве таких уголков выступают: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уголок подвижных игр;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книжный уголок;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зона настольно- печатных, развивающих игр;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уголок природы;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спортивный уголок;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уголок для сюжетно-ролевых игр; </w:t>
      </w:r>
    </w:p>
    <w:p w:rsidR="000D3741" w:rsidRPr="00380049" w:rsidRDefault="000D3741" w:rsidP="000D3741">
      <w:pPr>
        <w:pStyle w:val="Default"/>
        <w:spacing w:after="36"/>
        <w:jc w:val="both"/>
        <w:rPr>
          <w:color w:val="auto"/>
          <w:sz w:val="26"/>
          <w:szCs w:val="26"/>
        </w:rPr>
      </w:pPr>
      <w:r w:rsidRPr="00380049">
        <w:rPr>
          <w:b/>
          <w:bCs/>
          <w:color w:val="auto"/>
          <w:sz w:val="26"/>
          <w:szCs w:val="26"/>
        </w:rPr>
        <w:t xml:space="preserve">• </w:t>
      </w:r>
      <w:r w:rsidRPr="00380049">
        <w:rPr>
          <w:color w:val="auto"/>
          <w:sz w:val="26"/>
          <w:szCs w:val="26"/>
        </w:rPr>
        <w:t xml:space="preserve">уголок ИЗО- деятельности; </w:t>
      </w:r>
    </w:p>
    <w:p w:rsidR="000D3741" w:rsidRPr="00380049" w:rsidRDefault="000D3741" w:rsidP="000D3741">
      <w:pPr>
        <w:pStyle w:val="Default"/>
        <w:jc w:val="both"/>
        <w:rPr>
          <w:color w:val="auto"/>
          <w:sz w:val="26"/>
          <w:szCs w:val="26"/>
        </w:rPr>
      </w:pPr>
      <w:r w:rsidRPr="00380049">
        <w:rPr>
          <w:b/>
          <w:bCs/>
          <w:color w:val="auto"/>
          <w:sz w:val="26"/>
          <w:szCs w:val="26"/>
        </w:rPr>
        <w:t xml:space="preserve">• </w:t>
      </w:r>
      <w:r w:rsidRPr="00380049">
        <w:rPr>
          <w:color w:val="auto"/>
          <w:sz w:val="26"/>
          <w:szCs w:val="26"/>
        </w:rPr>
        <w:t xml:space="preserve">музыкально-театральный уголок; </w:t>
      </w:r>
    </w:p>
    <w:p w:rsidR="00D37FF2" w:rsidRPr="00380049" w:rsidRDefault="00910C8F" w:rsidP="00D00E13">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Дети имеют свободный доступ к игровому, спортивному оборудованию, к средствам для свободной изобразительной деятельности.</w:t>
      </w:r>
      <w:r w:rsidR="006F5467" w:rsidRPr="00380049">
        <w:rPr>
          <w:rFonts w:ascii="Times New Roman" w:hAnsi="Times New Roman" w:cs="Times New Roman"/>
          <w:sz w:val="26"/>
          <w:szCs w:val="26"/>
        </w:rPr>
        <w:t xml:space="preserve"> </w:t>
      </w:r>
    </w:p>
    <w:p w:rsidR="00D37FF2" w:rsidRPr="00380049" w:rsidRDefault="006F5467" w:rsidP="00B65EDA">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xml:space="preserve">Содержание предметно-развивающей среды в детском саду соответствует интересам мальчиков и девочек, </w:t>
      </w:r>
      <w:r w:rsidR="00D00E13" w:rsidRPr="00380049">
        <w:rPr>
          <w:rFonts w:ascii="Times New Roman" w:eastAsia="Calibri" w:hAnsi="Times New Roman" w:cs="Times New Roman"/>
          <w:sz w:val="26"/>
          <w:szCs w:val="26"/>
        </w:rPr>
        <w:t xml:space="preserve">гендерных особенностей. </w:t>
      </w:r>
      <w:r w:rsidRPr="00380049">
        <w:rPr>
          <w:rFonts w:ascii="Times New Roman" w:hAnsi="Times New Roman" w:cs="Times New Roman"/>
          <w:sz w:val="26"/>
          <w:szCs w:val="26"/>
        </w:rPr>
        <w:t xml:space="preserve">Среда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w:t>
      </w:r>
    </w:p>
    <w:p w:rsidR="001F6CD9" w:rsidRPr="00380049" w:rsidRDefault="001F6CD9" w:rsidP="00B65EDA">
      <w:pPr>
        <w:tabs>
          <w:tab w:val="left" w:pos="-142"/>
        </w:tabs>
        <w:suppressAutoHyphens/>
        <w:spacing w:after="0" w:line="240" w:lineRule="auto"/>
        <w:ind w:firstLine="709"/>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ru-RU"/>
        </w:rPr>
        <w:t xml:space="preserve">Моделирование предметно-развивающей и создание открытой творческой среды с помощью новых технических средств является фактором обогащения интеллектуального и личностного развития ребенка, способствует </w:t>
      </w:r>
      <w:r w:rsidRPr="00380049">
        <w:rPr>
          <w:rFonts w:ascii="Times New Roman" w:eastAsia="Times New Roman" w:hAnsi="Times New Roman" w:cs="Times New Roman"/>
          <w:sz w:val="26"/>
          <w:szCs w:val="26"/>
          <w:lang w:eastAsia="ar-SA"/>
        </w:rPr>
        <w:t xml:space="preserve">формированию таких важных качеств как: инициативность, самостоятельность, способность управлять своим поведением, планировать свои действия, способность решать задачи, адекватные возрасту и др. </w:t>
      </w:r>
    </w:p>
    <w:p w:rsidR="001F6CD9" w:rsidRPr="00380049" w:rsidRDefault="00D00E13" w:rsidP="0016089A">
      <w:pPr>
        <w:spacing w:after="0" w:line="240" w:lineRule="auto"/>
        <w:ind w:firstLine="567"/>
        <w:jc w:val="center"/>
        <w:rPr>
          <w:rFonts w:ascii="Times New Roman" w:hAnsi="Times New Roman" w:cs="Times New Roman"/>
          <w:b/>
          <w:sz w:val="26"/>
          <w:szCs w:val="26"/>
        </w:rPr>
      </w:pPr>
      <w:r w:rsidRPr="00380049">
        <w:rPr>
          <w:rFonts w:ascii="Times New Roman" w:hAnsi="Times New Roman" w:cs="Times New Roman"/>
          <w:b/>
          <w:sz w:val="26"/>
          <w:szCs w:val="26"/>
        </w:rPr>
        <w:t>В Учреждении создана разнообразная развивающая среда для организации образовательного процесса с детьми:</w:t>
      </w:r>
    </w:p>
    <w:p w:rsidR="00D00E13" w:rsidRPr="00380049" w:rsidRDefault="00D00E13" w:rsidP="00D00E13">
      <w:pPr>
        <w:spacing w:after="0" w:line="240" w:lineRule="auto"/>
        <w:jc w:val="both"/>
        <w:rPr>
          <w:rFonts w:ascii="Times New Roman" w:hAnsi="Times New Roman" w:cs="Times New Roman"/>
          <w:b/>
          <w:color w:val="000000"/>
          <w:sz w:val="26"/>
          <w:szCs w:val="26"/>
        </w:rPr>
      </w:pPr>
    </w:p>
    <w:p w:rsidR="003F6478" w:rsidRDefault="00295677" w:rsidP="00B76A3D">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lastRenderedPageBreak/>
        <w:t xml:space="preserve">С целью использования информационно-коммуникационных технологий и более эффективного наглядного сопровождения образовательной деятельности, в </w:t>
      </w:r>
      <w:r w:rsidR="003F6478" w:rsidRPr="00380049">
        <w:rPr>
          <w:rFonts w:ascii="Times New Roman" w:hAnsi="Times New Roman" w:cs="Times New Roman"/>
          <w:sz w:val="26"/>
          <w:szCs w:val="26"/>
        </w:rPr>
        <w:t>МБДОУ д/с № 70 используются следующие технические средства:</w:t>
      </w:r>
    </w:p>
    <w:p w:rsidR="003964FA" w:rsidRDefault="003964FA" w:rsidP="00B76A3D">
      <w:pPr>
        <w:spacing w:after="0" w:line="240" w:lineRule="auto"/>
        <w:ind w:firstLine="567"/>
        <w:jc w:val="both"/>
        <w:rPr>
          <w:rFonts w:ascii="Times New Roman" w:hAnsi="Times New Roman" w:cs="Times New Roman"/>
          <w:sz w:val="26"/>
          <w:szCs w:val="26"/>
        </w:rPr>
      </w:pPr>
    </w:p>
    <w:p w:rsidR="003964FA" w:rsidRPr="00380049" w:rsidRDefault="003964FA" w:rsidP="00B76A3D">
      <w:pPr>
        <w:spacing w:after="0" w:line="240" w:lineRule="auto"/>
        <w:ind w:firstLine="567"/>
        <w:jc w:val="both"/>
        <w:rPr>
          <w:rFonts w:ascii="Times New Roman" w:hAnsi="Times New Roman" w:cs="Times New Roman"/>
          <w:sz w:val="26"/>
          <w:szCs w:val="26"/>
        </w:rPr>
      </w:pPr>
    </w:p>
    <w:tbl>
      <w:tblPr>
        <w:tblStyle w:val="a5"/>
        <w:tblW w:w="0" w:type="auto"/>
        <w:tblLook w:val="04A0" w:firstRow="1" w:lastRow="0" w:firstColumn="1" w:lastColumn="0" w:noHBand="0" w:noVBand="1"/>
      </w:tblPr>
      <w:tblGrid>
        <w:gridCol w:w="567"/>
        <w:gridCol w:w="3539"/>
        <w:gridCol w:w="5239"/>
      </w:tblGrid>
      <w:tr w:rsidR="003F6478" w:rsidRPr="00380049" w:rsidTr="00280969">
        <w:tc>
          <w:tcPr>
            <w:tcW w:w="567" w:type="dxa"/>
          </w:tcPr>
          <w:p w:rsidR="003F6478" w:rsidRPr="00380049" w:rsidRDefault="003F6478" w:rsidP="003F6478">
            <w:pPr>
              <w:jc w:val="center"/>
              <w:rPr>
                <w:rFonts w:ascii="Times New Roman" w:hAnsi="Times New Roman" w:cs="Times New Roman"/>
                <w:sz w:val="26"/>
                <w:szCs w:val="26"/>
              </w:rPr>
            </w:pPr>
            <w:r w:rsidRPr="00380049">
              <w:rPr>
                <w:rFonts w:ascii="Times New Roman" w:hAnsi="Times New Roman" w:cs="Times New Roman"/>
                <w:sz w:val="26"/>
                <w:szCs w:val="26"/>
              </w:rPr>
              <w:t>№ п/п</w:t>
            </w:r>
          </w:p>
        </w:tc>
        <w:tc>
          <w:tcPr>
            <w:tcW w:w="3539" w:type="dxa"/>
          </w:tcPr>
          <w:p w:rsidR="003F6478" w:rsidRPr="00380049" w:rsidRDefault="003F6478" w:rsidP="003F6478">
            <w:pPr>
              <w:jc w:val="center"/>
              <w:rPr>
                <w:rFonts w:ascii="Times New Roman" w:hAnsi="Times New Roman" w:cs="Times New Roman"/>
                <w:sz w:val="26"/>
                <w:szCs w:val="26"/>
              </w:rPr>
            </w:pPr>
            <w:r w:rsidRPr="00380049">
              <w:rPr>
                <w:rFonts w:ascii="Times New Roman" w:hAnsi="Times New Roman" w:cs="Times New Roman"/>
                <w:sz w:val="26"/>
                <w:szCs w:val="26"/>
              </w:rPr>
              <w:t>Перечень оборудования</w:t>
            </w:r>
          </w:p>
        </w:tc>
        <w:tc>
          <w:tcPr>
            <w:tcW w:w="5239" w:type="dxa"/>
          </w:tcPr>
          <w:p w:rsidR="003F6478" w:rsidRPr="00380049" w:rsidRDefault="003F6478" w:rsidP="003F6478">
            <w:pPr>
              <w:jc w:val="center"/>
              <w:rPr>
                <w:rFonts w:ascii="Times New Roman" w:hAnsi="Times New Roman" w:cs="Times New Roman"/>
                <w:sz w:val="26"/>
                <w:szCs w:val="26"/>
              </w:rPr>
            </w:pPr>
            <w:r w:rsidRPr="00380049">
              <w:rPr>
                <w:rFonts w:ascii="Times New Roman" w:hAnsi="Times New Roman" w:cs="Times New Roman"/>
                <w:sz w:val="26"/>
                <w:szCs w:val="26"/>
              </w:rPr>
              <w:t>Место размещения</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1.</w:t>
            </w:r>
          </w:p>
        </w:tc>
        <w:tc>
          <w:tcPr>
            <w:tcW w:w="3539" w:type="dxa"/>
          </w:tcPr>
          <w:tbl>
            <w:tblPr>
              <w:tblW w:w="0" w:type="auto"/>
              <w:tblBorders>
                <w:top w:val="nil"/>
                <w:left w:val="nil"/>
                <w:bottom w:val="nil"/>
                <w:right w:val="nil"/>
              </w:tblBorders>
              <w:tblLook w:val="0000" w:firstRow="0" w:lastRow="0" w:firstColumn="0" w:lastColumn="0" w:noHBand="0" w:noVBand="0"/>
            </w:tblPr>
            <w:tblGrid>
              <w:gridCol w:w="3239"/>
            </w:tblGrid>
            <w:tr w:rsidR="003F6478" w:rsidRPr="00380049">
              <w:trPr>
                <w:trHeight w:val="109"/>
              </w:trPr>
              <w:tc>
                <w:tcPr>
                  <w:tcW w:w="0" w:type="auto"/>
                </w:tcPr>
                <w:p w:rsidR="003F6478" w:rsidRPr="00380049" w:rsidRDefault="003F6478" w:rsidP="003F6478">
                  <w:pPr>
                    <w:autoSpaceDE w:val="0"/>
                    <w:autoSpaceDN w:val="0"/>
                    <w:adjustRightInd w:val="0"/>
                    <w:spacing w:after="0" w:line="240" w:lineRule="auto"/>
                    <w:rPr>
                      <w:rFonts w:ascii="Times New Roman" w:hAnsi="Times New Roman" w:cs="Times New Roman"/>
                      <w:color w:val="000000"/>
                      <w:sz w:val="26"/>
                      <w:szCs w:val="26"/>
                    </w:rPr>
                  </w:pPr>
                  <w:r w:rsidRPr="00380049">
                    <w:rPr>
                      <w:rFonts w:ascii="Times New Roman" w:hAnsi="Times New Roman" w:cs="Times New Roman"/>
                      <w:color w:val="000000"/>
                      <w:sz w:val="26"/>
                      <w:szCs w:val="26"/>
                    </w:rPr>
                    <w:t>Интерактивная доска-</w:t>
                  </w:r>
                  <w:r w:rsidR="0016089A">
                    <w:rPr>
                      <w:rFonts w:ascii="Times New Roman" w:hAnsi="Times New Roman" w:cs="Times New Roman"/>
                      <w:color w:val="000000"/>
                      <w:sz w:val="26"/>
                      <w:szCs w:val="26"/>
                    </w:rPr>
                    <w:t>5</w:t>
                  </w:r>
                  <w:r w:rsidRPr="00380049">
                    <w:rPr>
                      <w:rFonts w:ascii="Times New Roman" w:hAnsi="Times New Roman" w:cs="Times New Roman"/>
                      <w:color w:val="000000"/>
                      <w:sz w:val="26"/>
                      <w:szCs w:val="26"/>
                    </w:rPr>
                    <w:t xml:space="preserve"> шт. </w:t>
                  </w:r>
                </w:p>
              </w:tc>
            </w:tr>
          </w:tbl>
          <w:p w:rsidR="003F6478" w:rsidRPr="00380049" w:rsidRDefault="003F6478" w:rsidP="00B65EDA">
            <w:pPr>
              <w:jc w:val="both"/>
              <w:rPr>
                <w:rFonts w:ascii="Times New Roman" w:hAnsi="Times New Roman" w:cs="Times New Roman"/>
                <w:sz w:val="26"/>
                <w:szCs w:val="26"/>
              </w:rPr>
            </w:pPr>
          </w:p>
        </w:tc>
        <w:tc>
          <w:tcPr>
            <w:tcW w:w="5239"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группа № 3</w:t>
            </w:r>
          </w:p>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группа № 10</w:t>
            </w:r>
          </w:p>
          <w:p w:rsidR="003F6478" w:rsidRDefault="003F6478" w:rsidP="003F6478">
            <w:pPr>
              <w:jc w:val="both"/>
              <w:rPr>
                <w:rFonts w:ascii="Times New Roman" w:hAnsi="Times New Roman" w:cs="Times New Roman"/>
                <w:sz w:val="26"/>
                <w:szCs w:val="26"/>
              </w:rPr>
            </w:pPr>
            <w:r w:rsidRPr="00380049">
              <w:rPr>
                <w:rFonts w:ascii="Times New Roman" w:hAnsi="Times New Roman" w:cs="Times New Roman"/>
                <w:sz w:val="26"/>
                <w:szCs w:val="26"/>
              </w:rPr>
              <w:t>группа № 12</w:t>
            </w:r>
          </w:p>
          <w:p w:rsidR="0016089A" w:rsidRPr="00380049" w:rsidRDefault="0016089A" w:rsidP="003F6478">
            <w:pPr>
              <w:jc w:val="both"/>
              <w:rPr>
                <w:rFonts w:ascii="Times New Roman" w:hAnsi="Times New Roman" w:cs="Times New Roman"/>
                <w:sz w:val="26"/>
                <w:szCs w:val="26"/>
              </w:rPr>
            </w:pPr>
            <w:r w:rsidRPr="00380049">
              <w:rPr>
                <w:rFonts w:ascii="Times New Roman" w:hAnsi="Times New Roman" w:cs="Times New Roman"/>
                <w:sz w:val="26"/>
                <w:szCs w:val="26"/>
              </w:rPr>
              <w:t>группа № 2</w:t>
            </w:r>
          </w:p>
          <w:p w:rsidR="003F6478" w:rsidRPr="00380049" w:rsidRDefault="003F6478" w:rsidP="003F6478">
            <w:pPr>
              <w:jc w:val="both"/>
              <w:rPr>
                <w:rFonts w:ascii="Times New Roman" w:hAnsi="Times New Roman" w:cs="Times New Roman"/>
                <w:sz w:val="26"/>
                <w:szCs w:val="26"/>
              </w:rPr>
            </w:pPr>
            <w:r w:rsidRPr="00380049">
              <w:rPr>
                <w:rFonts w:ascii="Times New Roman" w:hAnsi="Times New Roman" w:cs="Times New Roman"/>
                <w:sz w:val="26"/>
                <w:szCs w:val="26"/>
              </w:rPr>
              <w:t>музыкальный зал</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2</w:t>
            </w:r>
          </w:p>
        </w:tc>
        <w:tc>
          <w:tcPr>
            <w:tcW w:w="3539" w:type="dxa"/>
          </w:tcPr>
          <w:p w:rsidR="003F6478" w:rsidRPr="00380049" w:rsidRDefault="0016089A">
            <w:pPr>
              <w:pStyle w:val="Default"/>
              <w:rPr>
                <w:sz w:val="26"/>
                <w:szCs w:val="26"/>
              </w:rPr>
            </w:pPr>
            <w:r w:rsidRPr="00380049">
              <w:rPr>
                <w:sz w:val="26"/>
                <w:szCs w:val="26"/>
              </w:rPr>
              <w:t>Многофункциональное устройство</w:t>
            </w:r>
            <w:r w:rsidR="003F6478" w:rsidRPr="00380049">
              <w:rPr>
                <w:sz w:val="26"/>
                <w:szCs w:val="26"/>
              </w:rPr>
              <w:t xml:space="preserve">- 4 шт. </w:t>
            </w:r>
          </w:p>
        </w:tc>
        <w:tc>
          <w:tcPr>
            <w:tcW w:w="5239" w:type="dxa"/>
          </w:tcPr>
          <w:p w:rsidR="003F6478" w:rsidRPr="00380049" w:rsidRDefault="003F6478">
            <w:pPr>
              <w:pStyle w:val="Default"/>
              <w:rPr>
                <w:sz w:val="26"/>
                <w:szCs w:val="26"/>
              </w:rPr>
            </w:pPr>
            <w:r w:rsidRPr="00380049">
              <w:rPr>
                <w:sz w:val="26"/>
                <w:szCs w:val="26"/>
              </w:rPr>
              <w:t xml:space="preserve">Кабинеты педагогов-специалистов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3</w:t>
            </w:r>
          </w:p>
        </w:tc>
        <w:tc>
          <w:tcPr>
            <w:tcW w:w="3539" w:type="dxa"/>
          </w:tcPr>
          <w:p w:rsidR="003F6478" w:rsidRPr="00380049" w:rsidRDefault="003F6478" w:rsidP="003F6478">
            <w:pPr>
              <w:pStyle w:val="Default"/>
              <w:rPr>
                <w:sz w:val="26"/>
                <w:szCs w:val="26"/>
              </w:rPr>
            </w:pPr>
            <w:r w:rsidRPr="00380049">
              <w:rPr>
                <w:sz w:val="26"/>
                <w:szCs w:val="26"/>
              </w:rPr>
              <w:t xml:space="preserve">АРМ педагога- 8 шт. </w:t>
            </w:r>
          </w:p>
        </w:tc>
        <w:tc>
          <w:tcPr>
            <w:tcW w:w="5239" w:type="dxa"/>
          </w:tcPr>
          <w:p w:rsidR="003F6478" w:rsidRPr="00380049" w:rsidRDefault="003F6478">
            <w:pPr>
              <w:pStyle w:val="Default"/>
              <w:rPr>
                <w:sz w:val="26"/>
                <w:szCs w:val="26"/>
              </w:rPr>
            </w:pPr>
            <w:r w:rsidRPr="00380049">
              <w:rPr>
                <w:sz w:val="26"/>
                <w:szCs w:val="26"/>
              </w:rPr>
              <w:t xml:space="preserve">Кабинет заведующего-1 шт. </w:t>
            </w:r>
          </w:p>
          <w:p w:rsidR="003F6478" w:rsidRPr="00380049" w:rsidRDefault="003F6478">
            <w:pPr>
              <w:pStyle w:val="Default"/>
              <w:rPr>
                <w:sz w:val="26"/>
                <w:szCs w:val="26"/>
              </w:rPr>
            </w:pPr>
            <w:r w:rsidRPr="00380049">
              <w:rPr>
                <w:sz w:val="26"/>
                <w:szCs w:val="26"/>
              </w:rPr>
              <w:t xml:space="preserve">Бухгалтерия-2 шт. </w:t>
            </w:r>
          </w:p>
          <w:p w:rsidR="003F6478" w:rsidRPr="00380049" w:rsidRDefault="003F6478">
            <w:pPr>
              <w:pStyle w:val="Default"/>
              <w:rPr>
                <w:sz w:val="26"/>
                <w:szCs w:val="26"/>
              </w:rPr>
            </w:pPr>
            <w:r w:rsidRPr="00380049">
              <w:rPr>
                <w:sz w:val="26"/>
                <w:szCs w:val="26"/>
              </w:rPr>
              <w:t xml:space="preserve">Методический кабинет- 2 шт. </w:t>
            </w:r>
          </w:p>
          <w:p w:rsidR="003F6478" w:rsidRPr="00380049" w:rsidRDefault="003F6478">
            <w:pPr>
              <w:pStyle w:val="Default"/>
              <w:rPr>
                <w:sz w:val="26"/>
                <w:szCs w:val="26"/>
              </w:rPr>
            </w:pPr>
            <w:r w:rsidRPr="00380049">
              <w:rPr>
                <w:sz w:val="26"/>
                <w:szCs w:val="26"/>
              </w:rPr>
              <w:t xml:space="preserve">кабинет психолога- 1 шт. </w:t>
            </w:r>
          </w:p>
          <w:p w:rsidR="003F6478" w:rsidRPr="00380049" w:rsidRDefault="003F6478">
            <w:pPr>
              <w:pStyle w:val="Default"/>
              <w:rPr>
                <w:sz w:val="26"/>
                <w:szCs w:val="26"/>
              </w:rPr>
            </w:pPr>
            <w:r w:rsidRPr="00380049">
              <w:rPr>
                <w:sz w:val="26"/>
                <w:szCs w:val="26"/>
              </w:rPr>
              <w:t>Музыкальный зал-1 шт.</w:t>
            </w:r>
          </w:p>
          <w:p w:rsidR="003F6478" w:rsidRPr="00380049" w:rsidRDefault="003F6478">
            <w:pPr>
              <w:pStyle w:val="Default"/>
              <w:rPr>
                <w:sz w:val="26"/>
                <w:szCs w:val="26"/>
              </w:rPr>
            </w:pPr>
            <w:r w:rsidRPr="00380049">
              <w:rPr>
                <w:sz w:val="26"/>
                <w:szCs w:val="26"/>
              </w:rPr>
              <w:t xml:space="preserve">кабинет учителя-логопеда- 1 </w:t>
            </w:r>
            <w:proofErr w:type="spellStart"/>
            <w:r w:rsidRPr="00380049">
              <w:rPr>
                <w:sz w:val="26"/>
                <w:szCs w:val="26"/>
              </w:rPr>
              <w:t>шт</w:t>
            </w:r>
            <w:proofErr w:type="spellEnd"/>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4</w:t>
            </w:r>
          </w:p>
        </w:tc>
        <w:tc>
          <w:tcPr>
            <w:tcW w:w="3539" w:type="dxa"/>
          </w:tcPr>
          <w:p w:rsidR="003F6478" w:rsidRPr="00380049" w:rsidRDefault="003F6478" w:rsidP="003F6478">
            <w:pPr>
              <w:pStyle w:val="Default"/>
              <w:rPr>
                <w:sz w:val="26"/>
                <w:szCs w:val="26"/>
              </w:rPr>
            </w:pPr>
            <w:r w:rsidRPr="00380049">
              <w:rPr>
                <w:sz w:val="26"/>
                <w:szCs w:val="26"/>
              </w:rPr>
              <w:t xml:space="preserve">Ноутбук -10 шт. </w:t>
            </w:r>
          </w:p>
        </w:tc>
        <w:tc>
          <w:tcPr>
            <w:tcW w:w="5239" w:type="dxa"/>
          </w:tcPr>
          <w:p w:rsidR="003F6478" w:rsidRPr="00380049" w:rsidRDefault="003F6478">
            <w:pPr>
              <w:pStyle w:val="Default"/>
              <w:rPr>
                <w:sz w:val="26"/>
                <w:szCs w:val="26"/>
              </w:rPr>
            </w:pPr>
            <w:r w:rsidRPr="00380049">
              <w:rPr>
                <w:sz w:val="26"/>
                <w:szCs w:val="26"/>
              </w:rPr>
              <w:t xml:space="preserve">Возрастные группы </w:t>
            </w:r>
          </w:p>
          <w:p w:rsidR="003F6478" w:rsidRPr="00380049" w:rsidRDefault="003F6478">
            <w:pPr>
              <w:pStyle w:val="Default"/>
              <w:rPr>
                <w:sz w:val="26"/>
                <w:szCs w:val="26"/>
              </w:rPr>
            </w:pPr>
            <w:r w:rsidRPr="00380049">
              <w:rPr>
                <w:sz w:val="26"/>
                <w:szCs w:val="26"/>
              </w:rPr>
              <w:t xml:space="preserve">Специалисты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5</w:t>
            </w:r>
          </w:p>
        </w:tc>
        <w:tc>
          <w:tcPr>
            <w:tcW w:w="3539" w:type="dxa"/>
          </w:tcPr>
          <w:p w:rsidR="003F6478" w:rsidRPr="00380049" w:rsidRDefault="003F6478">
            <w:pPr>
              <w:pStyle w:val="Default"/>
              <w:rPr>
                <w:sz w:val="26"/>
                <w:szCs w:val="26"/>
              </w:rPr>
            </w:pPr>
            <w:r w:rsidRPr="00380049">
              <w:rPr>
                <w:sz w:val="26"/>
                <w:szCs w:val="26"/>
              </w:rPr>
              <w:t xml:space="preserve">Интерактивный обучающий </w:t>
            </w:r>
          </w:p>
          <w:p w:rsidR="003F6478" w:rsidRPr="00380049" w:rsidRDefault="003F6478" w:rsidP="003F6478">
            <w:pPr>
              <w:pStyle w:val="Default"/>
              <w:rPr>
                <w:sz w:val="26"/>
                <w:szCs w:val="26"/>
              </w:rPr>
            </w:pPr>
            <w:r w:rsidRPr="00380049">
              <w:rPr>
                <w:sz w:val="26"/>
                <w:szCs w:val="26"/>
              </w:rPr>
              <w:t xml:space="preserve">стол «SMART»- 6 шт. </w:t>
            </w:r>
          </w:p>
        </w:tc>
        <w:tc>
          <w:tcPr>
            <w:tcW w:w="5239" w:type="dxa"/>
          </w:tcPr>
          <w:p w:rsidR="003F6478" w:rsidRPr="00380049" w:rsidRDefault="003F6478">
            <w:pPr>
              <w:pStyle w:val="Default"/>
              <w:rPr>
                <w:sz w:val="26"/>
                <w:szCs w:val="26"/>
              </w:rPr>
            </w:pPr>
            <w:r w:rsidRPr="00380049">
              <w:rPr>
                <w:sz w:val="26"/>
                <w:szCs w:val="26"/>
              </w:rPr>
              <w:t xml:space="preserve">Групповые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6</w:t>
            </w:r>
          </w:p>
        </w:tc>
        <w:tc>
          <w:tcPr>
            <w:tcW w:w="3539" w:type="dxa"/>
          </w:tcPr>
          <w:p w:rsidR="003F6478" w:rsidRPr="00380049" w:rsidRDefault="003F6478">
            <w:pPr>
              <w:pStyle w:val="Default"/>
              <w:rPr>
                <w:sz w:val="26"/>
                <w:szCs w:val="26"/>
              </w:rPr>
            </w:pPr>
            <w:r w:rsidRPr="00380049">
              <w:rPr>
                <w:sz w:val="26"/>
                <w:szCs w:val="26"/>
              </w:rPr>
              <w:t xml:space="preserve">Локальная сеть учреждения </w:t>
            </w:r>
          </w:p>
        </w:tc>
        <w:tc>
          <w:tcPr>
            <w:tcW w:w="5239" w:type="dxa"/>
          </w:tcPr>
          <w:p w:rsidR="003F6478" w:rsidRPr="00380049" w:rsidRDefault="003F6478">
            <w:pPr>
              <w:pStyle w:val="Default"/>
              <w:rPr>
                <w:sz w:val="26"/>
                <w:szCs w:val="26"/>
              </w:rPr>
            </w:pPr>
            <w:r w:rsidRPr="00380049">
              <w:rPr>
                <w:sz w:val="26"/>
                <w:szCs w:val="26"/>
              </w:rPr>
              <w:t xml:space="preserve">Охватывает все кабинеты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7</w:t>
            </w:r>
          </w:p>
        </w:tc>
        <w:tc>
          <w:tcPr>
            <w:tcW w:w="3539" w:type="dxa"/>
          </w:tcPr>
          <w:p w:rsidR="003F6478" w:rsidRPr="00380049" w:rsidRDefault="003F6478">
            <w:pPr>
              <w:pStyle w:val="Default"/>
              <w:rPr>
                <w:sz w:val="26"/>
                <w:szCs w:val="26"/>
              </w:rPr>
            </w:pPr>
            <w:proofErr w:type="spellStart"/>
            <w:r w:rsidRPr="00380049">
              <w:rPr>
                <w:sz w:val="26"/>
                <w:szCs w:val="26"/>
              </w:rPr>
              <w:t>Брошюратор</w:t>
            </w:r>
            <w:proofErr w:type="spellEnd"/>
            <w:r w:rsidRPr="00380049">
              <w:rPr>
                <w:sz w:val="26"/>
                <w:szCs w:val="26"/>
              </w:rPr>
              <w:t xml:space="preserve"> </w:t>
            </w:r>
          </w:p>
        </w:tc>
        <w:tc>
          <w:tcPr>
            <w:tcW w:w="5239" w:type="dxa"/>
          </w:tcPr>
          <w:p w:rsidR="003F6478" w:rsidRPr="00380049" w:rsidRDefault="003F6478">
            <w:pPr>
              <w:pStyle w:val="Default"/>
              <w:rPr>
                <w:sz w:val="26"/>
                <w:szCs w:val="26"/>
              </w:rPr>
            </w:pPr>
            <w:r w:rsidRPr="00380049">
              <w:rPr>
                <w:sz w:val="26"/>
                <w:szCs w:val="26"/>
              </w:rPr>
              <w:t xml:space="preserve">Методический кабинет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8</w:t>
            </w:r>
          </w:p>
        </w:tc>
        <w:tc>
          <w:tcPr>
            <w:tcW w:w="3539" w:type="dxa"/>
          </w:tcPr>
          <w:p w:rsidR="003F6478" w:rsidRPr="00380049" w:rsidRDefault="003F6478">
            <w:pPr>
              <w:pStyle w:val="Default"/>
              <w:rPr>
                <w:sz w:val="26"/>
                <w:szCs w:val="26"/>
              </w:rPr>
            </w:pPr>
            <w:r w:rsidRPr="00380049">
              <w:rPr>
                <w:sz w:val="26"/>
                <w:szCs w:val="26"/>
              </w:rPr>
              <w:t xml:space="preserve">Цветной принтер </w:t>
            </w:r>
          </w:p>
        </w:tc>
        <w:tc>
          <w:tcPr>
            <w:tcW w:w="5239" w:type="dxa"/>
          </w:tcPr>
          <w:p w:rsidR="003F6478" w:rsidRPr="00380049" w:rsidRDefault="003F6478">
            <w:pPr>
              <w:pStyle w:val="Default"/>
              <w:rPr>
                <w:sz w:val="26"/>
                <w:szCs w:val="26"/>
              </w:rPr>
            </w:pPr>
            <w:r w:rsidRPr="00380049">
              <w:rPr>
                <w:sz w:val="26"/>
                <w:szCs w:val="26"/>
              </w:rPr>
              <w:t xml:space="preserve">Методический кабинет </w:t>
            </w:r>
          </w:p>
        </w:tc>
      </w:tr>
      <w:tr w:rsidR="003F6478" w:rsidRPr="00380049" w:rsidTr="00280969">
        <w:tc>
          <w:tcPr>
            <w:tcW w:w="567" w:type="dxa"/>
          </w:tcPr>
          <w:p w:rsidR="003F6478" w:rsidRPr="00380049" w:rsidRDefault="003F6478" w:rsidP="00B65EDA">
            <w:pPr>
              <w:jc w:val="both"/>
              <w:rPr>
                <w:rFonts w:ascii="Times New Roman" w:hAnsi="Times New Roman" w:cs="Times New Roman"/>
                <w:sz w:val="26"/>
                <w:szCs w:val="26"/>
              </w:rPr>
            </w:pPr>
            <w:r w:rsidRPr="00380049">
              <w:rPr>
                <w:rFonts w:ascii="Times New Roman" w:hAnsi="Times New Roman" w:cs="Times New Roman"/>
                <w:sz w:val="26"/>
                <w:szCs w:val="26"/>
              </w:rPr>
              <w:t>9</w:t>
            </w:r>
          </w:p>
        </w:tc>
        <w:tc>
          <w:tcPr>
            <w:tcW w:w="3539" w:type="dxa"/>
          </w:tcPr>
          <w:p w:rsidR="003F6478" w:rsidRPr="00380049" w:rsidRDefault="003F6478">
            <w:pPr>
              <w:pStyle w:val="Default"/>
              <w:rPr>
                <w:sz w:val="26"/>
                <w:szCs w:val="26"/>
              </w:rPr>
            </w:pPr>
            <w:r w:rsidRPr="00380049">
              <w:rPr>
                <w:sz w:val="26"/>
                <w:szCs w:val="26"/>
              </w:rPr>
              <w:t xml:space="preserve">Ламинатор </w:t>
            </w:r>
          </w:p>
        </w:tc>
        <w:tc>
          <w:tcPr>
            <w:tcW w:w="5239" w:type="dxa"/>
          </w:tcPr>
          <w:p w:rsidR="003F6478" w:rsidRPr="00380049" w:rsidRDefault="003F6478">
            <w:pPr>
              <w:pStyle w:val="Default"/>
              <w:rPr>
                <w:sz w:val="26"/>
                <w:szCs w:val="26"/>
              </w:rPr>
            </w:pPr>
            <w:r w:rsidRPr="00380049">
              <w:rPr>
                <w:sz w:val="26"/>
                <w:szCs w:val="26"/>
              </w:rPr>
              <w:t xml:space="preserve">Методический кабинет </w:t>
            </w:r>
          </w:p>
        </w:tc>
      </w:tr>
    </w:tbl>
    <w:p w:rsidR="003F6478" w:rsidRPr="00380049" w:rsidRDefault="003F6478" w:rsidP="003F6478">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xml:space="preserve">В </w:t>
      </w:r>
      <w:r w:rsidR="0016089A">
        <w:rPr>
          <w:rFonts w:ascii="Times New Roman" w:hAnsi="Times New Roman" w:cs="Times New Roman"/>
          <w:sz w:val="26"/>
          <w:szCs w:val="26"/>
        </w:rPr>
        <w:t>2018</w:t>
      </w:r>
      <w:r w:rsidRPr="00380049">
        <w:rPr>
          <w:rFonts w:ascii="Times New Roman" w:hAnsi="Times New Roman" w:cs="Times New Roman"/>
          <w:sz w:val="26"/>
          <w:szCs w:val="26"/>
        </w:rPr>
        <w:t xml:space="preserve"> года решалась задача оснащения развивающей предметно-пространственной среды. Во всех группах: среда пополнилась атрибутами для сюжетно-ролевых игр, наборами кукол, машин и т.д., новой мебелью, техническими средствами.</w:t>
      </w:r>
    </w:p>
    <w:p w:rsidR="00295677" w:rsidRPr="00380049" w:rsidRDefault="003F6478" w:rsidP="003F6478">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В течение года приобретались: методическая и учебная литература, пособия для занятий, учебный материал. 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3F6478" w:rsidRPr="00380049" w:rsidRDefault="003F6478" w:rsidP="00B65EDA">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xml:space="preserve">В группах обновлены игровые уголки, в рамках проведения смотра-конкурса в каждой группе созданы центры </w:t>
      </w:r>
      <w:proofErr w:type="spellStart"/>
      <w:r w:rsidRPr="00380049">
        <w:rPr>
          <w:rFonts w:ascii="Times New Roman" w:hAnsi="Times New Roman" w:cs="Times New Roman"/>
          <w:sz w:val="26"/>
          <w:szCs w:val="26"/>
        </w:rPr>
        <w:t>гражданско</w:t>
      </w:r>
      <w:proofErr w:type="spellEnd"/>
      <w:r w:rsidRPr="00380049">
        <w:rPr>
          <w:rFonts w:ascii="Times New Roman" w:hAnsi="Times New Roman" w:cs="Times New Roman"/>
          <w:sz w:val="26"/>
          <w:szCs w:val="26"/>
        </w:rPr>
        <w:t xml:space="preserve"> - патриотического воспитания, мини-музеи. Все групповые и кабинеты эстетично оформлены. При создании образовательной среды воспитатели учитывают возрастные, индивидуальные особенности детей своей группы. Содержание предметно-развивающей среды групп постепенно обновляется и пополняется современным игровым и развивающим оборудованием и материалами. </w:t>
      </w:r>
    </w:p>
    <w:p w:rsidR="00295677" w:rsidRPr="00380049" w:rsidRDefault="003F6478" w:rsidP="00B65EDA">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 xml:space="preserve">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2C1529" w:rsidRPr="00380049" w:rsidRDefault="002C1529" w:rsidP="002C1529">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lastRenderedPageBreak/>
        <w:t>Большое внимание в МБДОУ д/с № 70 уделяется процессу совершенствования условий пребывания детей в детском саду, в частности территории. Ежегодно мы занимаемся благоустройством, осваиваем азы ландшафтного дизайна, проявляя творчество и индивидуальность. Ежегодно высаживаются однолетние растения, регулярно проводится формовочная стрижка кустарников, покос травы спецтехникой, создаются художественно-архитектурные сюжетные композиции на групповых участках и общей территории детского сада.</w:t>
      </w:r>
    </w:p>
    <w:p w:rsidR="002C1529" w:rsidRPr="00380049" w:rsidRDefault="002C1529" w:rsidP="002C1529">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sz w:val="26"/>
          <w:szCs w:val="26"/>
        </w:rPr>
        <w:t>Территория детского сада не только комфортная, дарящая здоровье и энергию, детям, но и носит образовательный характер. Во время проведения деятельности на прогулках осуществляется экологическое, нравственное, эстетическое воспитание ребят посредством использования сочетаний ярких, радостных тонов в оборудовании, в художественном оформлении павильонов, беседок.</w:t>
      </w:r>
    </w:p>
    <w:p w:rsidR="00295677" w:rsidRPr="00380049" w:rsidRDefault="002C1529" w:rsidP="002C1529">
      <w:pPr>
        <w:spacing w:after="0" w:line="240" w:lineRule="auto"/>
        <w:ind w:firstLine="567"/>
        <w:jc w:val="both"/>
        <w:rPr>
          <w:rFonts w:ascii="Times New Roman" w:hAnsi="Times New Roman" w:cs="Times New Roman"/>
          <w:sz w:val="26"/>
          <w:szCs w:val="26"/>
        </w:rPr>
      </w:pPr>
      <w:r w:rsidRPr="00380049">
        <w:rPr>
          <w:rFonts w:ascii="Times New Roman" w:hAnsi="Times New Roman" w:cs="Times New Roman"/>
          <w:b/>
          <w:sz w:val="26"/>
          <w:szCs w:val="26"/>
        </w:rPr>
        <w:t>Вывод:</w:t>
      </w:r>
      <w:r w:rsidRPr="00380049">
        <w:rPr>
          <w:rFonts w:ascii="Times New Roman" w:hAnsi="Times New Roman" w:cs="Times New Roman"/>
          <w:sz w:val="26"/>
          <w:szCs w:val="26"/>
        </w:rPr>
        <w:t xml:space="preserve"> В учреждении созданы условия для обучения и комфортного пребывания детей. Дополнительные помещения и залы оснащены необходимым инвентарем и оборудованием. Большая часть оборудования - современное, отвечает требованиям </w:t>
      </w:r>
      <w:proofErr w:type="spellStart"/>
      <w:r w:rsidRPr="00380049">
        <w:rPr>
          <w:rFonts w:ascii="Times New Roman" w:hAnsi="Times New Roman" w:cs="Times New Roman"/>
          <w:sz w:val="26"/>
          <w:szCs w:val="26"/>
        </w:rPr>
        <w:t>СаНПиН</w:t>
      </w:r>
      <w:proofErr w:type="spellEnd"/>
      <w:r w:rsidRPr="00380049">
        <w:rPr>
          <w:rFonts w:ascii="Times New Roman" w:hAnsi="Times New Roman" w:cs="Times New Roman"/>
          <w:sz w:val="26"/>
          <w:szCs w:val="26"/>
        </w:rPr>
        <w:t xml:space="preserve"> и ГОСТам. Подбор оборудования осуществляется для тех видов деятельности, которые в наибольшей степени способствуют решению развивающих задач на этапе дошкольного детства: игровая, познавательно – исследовательская, двигательная, коммуникативная, продуктивная, музыкально – художественная и др. Образовательная среда ДОУ способствует всестороннему развитию дошкольников.</w:t>
      </w:r>
    </w:p>
    <w:p w:rsidR="00E24734" w:rsidRPr="00380049" w:rsidRDefault="00E24734" w:rsidP="002C1529">
      <w:pPr>
        <w:spacing w:after="0" w:line="240" w:lineRule="auto"/>
        <w:ind w:firstLine="567"/>
        <w:jc w:val="both"/>
        <w:rPr>
          <w:rFonts w:ascii="Times New Roman" w:hAnsi="Times New Roman" w:cs="Times New Roman"/>
          <w:sz w:val="26"/>
          <w:szCs w:val="26"/>
        </w:rPr>
      </w:pPr>
    </w:p>
    <w:p w:rsidR="00E24734" w:rsidRPr="00380049" w:rsidRDefault="00E24734" w:rsidP="00E24734">
      <w:pPr>
        <w:suppressAutoHyphens/>
        <w:spacing w:after="0" w:line="240" w:lineRule="auto"/>
        <w:ind w:firstLine="567"/>
        <w:jc w:val="both"/>
        <w:rPr>
          <w:rFonts w:ascii="Times New Roman" w:eastAsia="Times New Roman" w:hAnsi="Times New Roman" w:cs="Times New Roman"/>
          <w:b/>
          <w:sz w:val="26"/>
          <w:szCs w:val="26"/>
          <w:lang w:eastAsia="ar-SA"/>
        </w:rPr>
      </w:pPr>
      <w:r w:rsidRPr="00380049">
        <w:rPr>
          <w:rFonts w:ascii="Times New Roman" w:eastAsia="Times New Roman" w:hAnsi="Times New Roman" w:cs="Times New Roman"/>
          <w:b/>
          <w:sz w:val="26"/>
          <w:szCs w:val="26"/>
          <w:lang w:eastAsia="ar-SA"/>
        </w:rPr>
        <w:t>Обеспечение безопасности образовательного учреждения.</w:t>
      </w:r>
    </w:p>
    <w:p w:rsidR="00E24734" w:rsidRPr="00380049" w:rsidRDefault="00E24734" w:rsidP="00E24734">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Охрану Учреждения осуществляет ООО «Охранное предприятие «</w:t>
      </w:r>
      <w:r w:rsidR="003964FA" w:rsidRPr="00380049">
        <w:rPr>
          <w:rFonts w:ascii="Times New Roman" w:eastAsia="Times New Roman" w:hAnsi="Times New Roman" w:cs="Times New Roman"/>
          <w:sz w:val="26"/>
          <w:szCs w:val="26"/>
          <w:lang w:eastAsia="ar-SA"/>
        </w:rPr>
        <w:t>Секьюрити</w:t>
      </w:r>
      <w:r w:rsidRPr="00380049">
        <w:rPr>
          <w:rFonts w:ascii="Times New Roman" w:eastAsia="Times New Roman" w:hAnsi="Times New Roman" w:cs="Times New Roman"/>
          <w:sz w:val="26"/>
          <w:szCs w:val="26"/>
          <w:lang w:eastAsia="ar-SA"/>
        </w:rPr>
        <w:t xml:space="preserve"> –</w:t>
      </w:r>
      <w:r w:rsidR="005335BF" w:rsidRPr="00380049">
        <w:rPr>
          <w:rFonts w:ascii="Times New Roman" w:eastAsia="Times New Roman" w:hAnsi="Times New Roman" w:cs="Times New Roman"/>
          <w:sz w:val="26"/>
          <w:szCs w:val="26"/>
          <w:lang w:eastAsia="ar-SA"/>
        </w:rPr>
        <w:t>К</w:t>
      </w:r>
      <w:r w:rsidRPr="00380049">
        <w:rPr>
          <w:rFonts w:ascii="Times New Roman" w:eastAsia="Times New Roman" w:hAnsi="Times New Roman" w:cs="Times New Roman"/>
          <w:sz w:val="26"/>
          <w:szCs w:val="26"/>
          <w:lang w:eastAsia="ar-SA"/>
        </w:rPr>
        <w:t xml:space="preserve">оп охрана». В учреждении установлено </w:t>
      </w:r>
      <w:r w:rsidR="005335BF" w:rsidRPr="00380049">
        <w:rPr>
          <w:rFonts w:ascii="Times New Roman" w:eastAsia="Times New Roman" w:hAnsi="Times New Roman" w:cs="Times New Roman"/>
          <w:sz w:val="26"/>
          <w:szCs w:val="26"/>
          <w:lang w:eastAsia="ar-SA"/>
        </w:rPr>
        <w:t>10</w:t>
      </w:r>
      <w:r w:rsidRPr="00380049">
        <w:rPr>
          <w:rFonts w:ascii="Times New Roman" w:eastAsia="Times New Roman" w:hAnsi="Times New Roman" w:cs="Times New Roman"/>
          <w:sz w:val="26"/>
          <w:szCs w:val="26"/>
          <w:lang w:eastAsia="ar-SA"/>
        </w:rPr>
        <w:t xml:space="preserve"> камер видеонаблюдения. Создание систем видеонаблюдения в образовательном учреждении и на прилегающей к нему территории является важнейшим инструментом безопасности и поддержания имиджа детского сада. Установленная система видеонаблюдения позволяет организовать постоянный мониторинг объектов, возможность хранения видеозаписи определенный период времени.</w:t>
      </w:r>
    </w:p>
    <w:p w:rsidR="00E24734" w:rsidRPr="00380049" w:rsidRDefault="00E24734" w:rsidP="00E24734">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Учреждении выполняется согласно локальным нормативно-правовым документам. Имеются планы эвакуации.</w:t>
      </w:r>
    </w:p>
    <w:p w:rsidR="00E24734" w:rsidRPr="00380049" w:rsidRDefault="00E24734" w:rsidP="00E24734">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 xml:space="preserve">Территория по всему периметру ограждена металлическим забором, входная калитка оснащена </w:t>
      </w:r>
      <w:proofErr w:type="spellStart"/>
      <w:r w:rsidRPr="00380049">
        <w:rPr>
          <w:rFonts w:ascii="Times New Roman" w:eastAsia="Times New Roman" w:hAnsi="Times New Roman" w:cs="Times New Roman"/>
          <w:sz w:val="26"/>
          <w:szCs w:val="26"/>
          <w:lang w:eastAsia="ar-SA"/>
        </w:rPr>
        <w:t>домофонно</w:t>
      </w:r>
      <w:proofErr w:type="spellEnd"/>
      <w:r w:rsidRPr="00380049">
        <w:rPr>
          <w:rFonts w:ascii="Times New Roman" w:eastAsia="Times New Roman" w:hAnsi="Times New Roman" w:cs="Times New Roman"/>
          <w:sz w:val="26"/>
          <w:szCs w:val="26"/>
          <w:lang w:eastAsia="ar-SA"/>
        </w:rPr>
        <w:t>-магнитной системой.</w:t>
      </w:r>
    </w:p>
    <w:p w:rsidR="00E24734" w:rsidRPr="00380049" w:rsidRDefault="00E24734" w:rsidP="00E24734">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Прогулочные площадки в удовлетворительном санитарном состоянии.</w:t>
      </w:r>
    </w:p>
    <w:p w:rsidR="00E24734" w:rsidRPr="00380049" w:rsidRDefault="00E24734" w:rsidP="00E24734">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sz w:val="26"/>
          <w:szCs w:val="26"/>
          <w:lang w:eastAsia="ar-SA"/>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A82ADA" w:rsidRPr="00380049" w:rsidRDefault="00A82ADA" w:rsidP="005335BF">
      <w:pPr>
        <w:pStyle w:val="Default"/>
        <w:ind w:firstLine="567"/>
        <w:jc w:val="both"/>
        <w:rPr>
          <w:sz w:val="26"/>
          <w:szCs w:val="26"/>
        </w:rPr>
      </w:pPr>
      <w:r w:rsidRPr="00380049">
        <w:rPr>
          <w:sz w:val="26"/>
          <w:szCs w:val="26"/>
        </w:rPr>
        <w:t xml:space="preserve">В детском саду проведена аттестация рабочих мест по условиям труда (по всем должностям). Сотрудники учреждения своевременно проходят периодические медицинские осмотры, иммунизацию и профилактические обследования. С целью формирования у сотрудников учреждения необходимых знаний по охране труда и </w:t>
      </w:r>
      <w:r w:rsidRPr="00380049">
        <w:rPr>
          <w:sz w:val="26"/>
          <w:szCs w:val="26"/>
        </w:rPr>
        <w:lastRenderedPageBreak/>
        <w:t xml:space="preserve">пожарной безопасности проведено обучение и проверка знаний по охране труда и пожарному минимуму в объеме, соответствующем должностным обязанностям со всеми сотрудниками детского сада. </w:t>
      </w:r>
      <w:r w:rsidR="005335BF" w:rsidRPr="00380049">
        <w:rPr>
          <w:sz w:val="26"/>
          <w:szCs w:val="26"/>
        </w:rPr>
        <w:t xml:space="preserve">Администрация МБДОУ д/с № 70 </w:t>
      </w:r>
      <w:r w:rsidR="003964FA" w:rsidRPr="00380049">
        <w:rPr>
          <w:sz w:val="26"/>
          <w:szCs w:val="26"/>
        </w:rPr>
        <w:t>и уполномоченный</w:t>
      </w:r>
      <w:r w:rsidRPr="00380049">
        <w:rPr>
          <w:sz w:val="26"/>
          <w:szCs w:val="26"/>
        </w:rPr>
        <w:t xml:space="preserve"> имеют удостоверение, подтверждающее обучение по охране труда. </w:t>
      </w:r>
    </w:p>
    <w:p w:rsidR="00A82ADA" w:rsidRPr="00380049" w:rsidRDefault="00A82ADA" w:rsidP="005335BF">
      <w:pPr>
        <w:pStyle w:val="Default"/>
        <w:ind w:firstLine="567"/>
        <w:jc w:val="both"/>
        <w:rPr>
          <w:sz w:val="26"/>
          <w:szCs w:val="26"/>
        </w:rPr>
      </w:pPr>
      <w:r w:rsidRPr="00380049">
        <w:rPr>
          <w:sz w:val="26"/>
          <w:szCs w:val="26"/>
        </w:rPr>
        <w:t xml:space="preserve">С сотрудниками детского сада проводятся плановые, внеплановые, целевые инструктажи на рабочем месте по охране труда, ежеквартально- инструктажи по пожарной безопасности на рабочем месте. Разработаны инструкции по ОТ. С целью профилактики ДДТТ и детского травматизма были оформлены стенды по ПДД, по ОБЖ, разработаны перспективные планы и конспекты занятий с детьми по обучению правилам дорожного движения во всех возрастных группах. </w:t>
      </w:r>
    </w:p>
    <w:p w:rsidR="00A82ADA" w:rsidRPr="00380049" w:rsidRDefault="00A82ADA" w:rsidP="005335BF">
      <w:pPr>
        <w:pStyle w:val="Default"/>
        <w:jc w:val="both"/>
        <w:rPr>
          <w:sz w:val="26"/>
          <w:szCs w:val="26"/>
        </w:rPr>
      </w:pPr>
      <w:r w:rsidRPr="00380049">
        <w:rPr>
          <w:sz w:val="26"/>
          <w:szCs w:val="26"/>
        </w:rPr>
        <w:t xml:space="preserve">Работа в данном направлении шла успешно, это обусловлено хорошей подготовкой педагогов, методическим сопровождением, наличие наглядного, дидактического материала, а также происходят встречи с сотрудниками полиции. </w:t>
      </w:r>
    </w:p>
    <w:p w:rsidR="00A82ADA" w:rsidRPr="00380049" w:rsidRDefault="00A82ADA" w:rsidP="00A82ADA">
      <w:pPr>
        <w:pStyle w:val="Default"/>
        <w:rPr>
          <w:sz w:val="26"/>
          <w:szCs w:val="26"/>
        </w:rPr>
      </w:pPr>
      <w:r w:rsidRPr="00380049">
        <w:rPr>
          <w:sz w:val="26"/>
          <w:szCs w:val="26"/>
        </w:rPr>
        <w:t xml:space="preserve">В учреждении имеются: </w:t>
      </w:r>
    </w:p>
    <w:p w:rsidR="00A82ADA" w:rsidRPr="00380049" w:rsidRDefault="00A82ADA" w:rsidP="00A82ADA">
      <w:pPr>
        <w:pStyle w:val="Default"/>
        <w:rPr>
          <w:sz w:val="26"/>
          <w:szCs w:val="26"/>
        </w:rPr>
      </w:pPr>
      <w:r w:rsidRPr="00380049">
        <w:rPr>
          <w:sz w:val="26"/>
          <w:szCs w:val="26"/>
        </w:rPr>
        <w:t xml:space="preserve">-«Паспорт антитеррористической защищенности». </w:t>
      </w:r>
    </w:p>
    <w:p w:rsidR="00A82ADA" w:rsidRPr="00380049" w:rsidRDefault="00A82ADA" w:rsidP="00A82ADA">
      <w:pPr>
        <w:pStyle w:val="Default"/>
        <w:rPr>
          <w:sz w:val="26"/>
          <w:szCs w:val="26"/>
        </w:rPr>
      </w:pPr>
      <w:r w:rsidRPr="00380049">
        <w:rPr>
          <w:sz w:val="26"/>
          <w:szCs w:val="26"/>
        </w:rPr>
        <w:t xml:space="preserve">- «Паспорт дорожной безопасности» </w:t>
      </w:r>
    </w:p>
    <w:p w:rsidR="00A82ADA" w:rsidRPr="00380049" w:rsidRDefault="00A82ADA" w:rsidP="00A82ADA">
      <w:pPr>
        <w:pStyle w:val="Default"/>
        <w:rPr>
          <w:sz w:val="26"/>
          <w:szCs w:val="26"/>
        </w:rPr>
      </w:pPr>
      <w:r w:rsidRPr="00380049">
        <w:rPr>
          <w:sz w:val="26"/>
          <w:szCs w:val="26"/>
        </w:rPr>
        <w:t xml:space="preserve">-Инструкции по действиям </w:t>
      </w:r>
      <w:r w:rsidR="005335BF" w:rsidRPr="00380049">
        <w:rPr>
          <w:sz w:val="26"/>
          <w:szCs w:val="26"/>
        </w:rPr>
        <w:t xml:space="preserve">персонала при возникновении </w:t>
      </w:r>
      <w:r w:rsidR="00280969" w:rsidRPr="00380049">
        <w:rPr>
          <w:sz w:val="26"/>
          <w:szCs w:val="26"/>
        </w:rPr>
        <w:t>ЧС различного</w:t>
      </w:r>
      <w:r w:rsidRPr="00380049">
        <w:rPr>
          <w:sz w:val="26"/>
          <w:szCs w:val="26"/>
        </w:rPr>
        <w:t xml:space="preserve"> характера. </w:t>
      </w:r>
    </w:p>
    <w:p w:rsidR="00337558" w:rsidRPr="00380049" w:rsidRDefault="00A82ADA" w:rsidP="00A82ADA">
      <w:pPr>
        <w:spacing w:after="0" w:line="240" w:lineRule="auto"/>
        <w:jc w:val="both"/>
        <w:rPr>
          <w:rFonts w:ascii="Times New Roman" w:eastAsia="TimesNewRomanPSMT" w:hAnsi="Times New Roman" w:cs="Times New Roman"/>
          <w:sz w:val="26"/>
          <w:szCs w:val="26"/>
        </w:rPr>
      </w:pPr>
      <w:r w:rsidRPr="00380049">
        <w:rPr>
          <w:rFonts w:ascii="Times New Roman" w:hAnsi="Times New Roman" w:cs="Times New Roman"/>
          <w:sz w:val="26"/>
          <w:szCs w:val="26"/>
        </w:rPr>
        <w:t>В темное время суток территория имеет освещение по всему периметру.</w:t>
      </w:r>
    </w:p>
    <w:p w:rsidR="005335BF" w:rsidRPr="00380049" w:rsidRDefault="005335BF" w:rsidP="005335BF">
      <w:pPr>
        <w:suppressAutoHyphens/>
        <w:spacing w:after="0" w:line="240" w:lineRule="auto"/>
        <w:ind w:firstLine="567"/>
        <w:jc w:val="both"/>
        <w:rPr>
          <w:rFonts w:ascii="Times New Roman" w:eastAsia="Times New Roman" w:hAnsi="Times New Roman" w:cs="Times New Roman"/>
          <w:sz w:val="26"/>
          <w:szCs w:val="26"/>
          <w:lang w:eastAsia="ar-SA"/>
        </w:rPr>
      </w:pPr>
      <w:r w:rsidRPr="00380049">
        <w:rPr>
          <w:rFonts w:ascii="Times New Roman" w:eastAsia="Times New Roman" w:hAnsi="Times New Roman" w:cs="Times New Roman"/>
          <w:b/>
          <w:sz w:val="26"/>
          <w:szCs w:val="26"/>
          <w:lang w:eastAsia="ar-SA"/>
        </w:rPr>
        <w:t>Вывод</w:t>
      </w:r>
      <w:r w:rsidRPr="00380049">
        <w:rPr>
          <w:rFonts w:ascii="Times New Roman" w:eastAsia="Times New Roman" w:hAnsi="Times New Roman" w:cs="Times New Roman"/>
          <w:sz w:val="26"/>
          <w:szCs w:val="26"/>
          <w:lang w:eastAsia="ar-SA"/>
        </w:rPr>
        <w:t>: В Учреждении соблюдаются правила по охране труда, и обеспечивается безопасность жизнедеятельности воспитанников и сотрудников.</w:t>
      </w:r>
    </w:p>
    <w:p w:rsidR="002E30AF" w:rsidRPr="00380049" w:rsidRDefault="002E30AF" w:rsidP="00B65EDA">
      <w:pPr>
        <w:spacing w:after="0" w:line="240" w:lineRule="auto"/>
        <w:jc w:val="both"/>
        <w:rPr>
          <w:rFonts w:ascii="Times New Roman" w:eastAsia="TimesNewRomanPSMT" w:hAnsi="Times New Roman" w:cs="Times New Roman"/>
          <w:sz w:val="26"/>
          <w:szCs w:val="26"/>
        </w:rPr>
      </w:pPr>
    </w:p>
    <w:p w:rsidR="005335BF" w:rsidRPr="00380049" w:rsidRDefault="005335BF" w:rsidP="005335BF">
      <w:pPr>
        <w:pStyle w:val="Default"/>
        <w:rPr>
          <w:sz w:val="26"/>
          <w:szCs w:val="26"/>
        </w:rPr>
      </w:pPr>
      <w:r w:rsidRPr="00380049">
        <w:rPr>
          <w:b/>
          <w:bCs/>
          <w:sz w:val="26"/>
          <w:szCs w:val="26"/>
        </w:rPr>
        <w:t xml:space="preserve">ОБЩИЙ ВЫВОД </w:t>
      </w:r>
    </w:p>
    <w:p w:rsidR="005335BF" w:rsidRPr="00380049" w:rsidRDefault="005335BF" w:rsidP="005335BF">
      <w:pPr>
        <w:pStyle w:val="Default"/>
        <w:jc w:val="both"/>
        <w:rPr>
          <w:sz w:val="26"/>
          <w:szCs w:val="26"/>
        </w:rPr>
      </w:pPr>
      <w:r w:rsidRPr="00380049">
        <w:rPr>
          <w:sz w:val="26"/>
          <w:szCs w:val="26"/>
        </w:rPr>
        <w:t xml:space="preserve">1. Образовательное пространство Учреждения характеризуется: </w:t>
      </w:r>
    </w:p>
    <w:p w:rsidR="005335BF" w:rsidRPr="00380049" w:rsidRDefault="005335BF" w:rsidP="005335BF">
      <w:pPr>
        <w:pStyle w:val="Default"/>
        <w:jc w:val="both"/>
        <w:rPr>
          <w:sz w:val="26"/>
          <w:szCs w:val="26"/>
        </w:rPr>
      </w:pPr>
      <w:r w:rsidRPr="00380049">
        <w:rPr>
          <w:sz w:val="26"/>
          <w:szCs w:val="26"/>
        </w:rPr>
        <w:t xml:space="preserve">- стабильным составом и высоким </w:t>
      </w:r>
      <w:r w:rsidR="003964FA" w:rsidRPr="00380049">
        <w:rPr>
          <w:sz w:val="26"/>
          <w:szCs w:val="26"/>
        </w:rPr>
        <w:t>профессиональным потенциалом</w:t>
      </w:r>
      <w:r w:rsidRPr="00380049">
        <w:rPr>
          <w:sz w:val="26"/>
          <w:szCs w:val="26"/>
        </w:rPr>
        <w:t xml:space="preserve"> педагогических кадров; </w:t>
      </w:r>
    </w:p>
    <w:p w:rsidR="005335BF" w:rsidRPr="00380049" w:rsidRDefault="005335BF" w:rsidP="005335BF">
      <w:pPr>
        <w:pStyle w:val="Default"/>
        <w:jc w:val="both"/>
        <w:rPr>
          <w:sz w:val="26"/>
          <w:szCs w:val="26"/>
        </w:rPr>
      </w:pPr>
      <w:r w:rsidRPr="00380049">
        <w:rPr>
          <w:sz w:val="26"/>
          <w:szCs w:val="26"/>
        </w:rPr>
        <w:t xml:space="preserve">- систематическим повышением квалификации педагогов в использовании информационных технологий; </w:t>
      </w:r>
    </w:p>
    <w:p w:rsidR="005335BF" w:rsidRPr="00380049" w:rsidRDefault="005335BF" w:rsidP="005335BF">
      <w:pPr>
        <w:pStyle w:val="Default"/>
        <w:jc w:val="both"/>
        <w:rPr>
          <w:sz w:val="26"/>
          <w:szCs w:val="26"/>
        </w:rPr>
      </w:pPr>
      <w:r w:rsidRPr="00380049">
        <w:rPr>
          <w:sz w:val="26"/>
          <w:szCs w:val="26"/>
        </w:rPr>
        <w:t xml:space="preserve">- наличие условий для творческого развития и самореализации дошкольников и педагогов; </w:t>
      </w:r>
    </w:p>
    <w:p w:rsidR="005335BF" w:rsidRPr="00380049" w:rsidRDefault="005335BF" w:rsidP="005335BF">
      <w:pPr>
        <w:pStyle w:val="Default"/>
        <w:jc w:val="both"/>
        <w:rPr>
          <w:sz w:val="26"/>
          <w:szCs w:val="26"/>
        </w:rPr>
      </w:pPr>
      <w:r w:rsidRPr="00380049">
        <w:rPr>
          <w:sz w:val="26"/>
          <w:szCs w:val="26"/>
        </w:rPr>
        <w:t xml:space="preserve">-активным участием педагогического коллектива в конкурсном движении, участием в инновационной деятельности; </w:t>
      </w:r>
    </w:p>
    <w:p w:rsidR="005335BF" w:rsidRPr="00380049" w:rsidRDefault="005335BF" w:rsidP="005335BF">
      <w:pPr>
        <w:pStyle w:val="Default"/>
        <w:jc w:val="both"/>
        <w:rPr>
          <w:sz w:val="26"/>
          <w:szCs w:val="26"/>
        </w:rPr>
      </w:pPr>
      <w:r w:rsidRPr="00380049">
        <w:rPr>
          <w:sz w:val="26"/>
          <w:szCs w:val="26"/>
        </w:rPr>
        <w:t xml:space="preserve">Наличие связи дошкольного учреждения с образовательными, культурными учреждениями района и города. </w:t>
      </w:r>
    </w:p>
    <w:p w:rsidR="005335BF" w:rsidRPr="00380049" w:rsidRDefault="005335BF" w:rsidP="005335BF">
      <w:pPr>
        <w:pStyle w:val="Default"/>
        <w:jc w:val="both"/>
        <w:rPr>
          <w:sz w:val="26"/>
          <w:szCs w:val="26"/>
        </w:rPr>
      </w:pPr>
      <w:r w:rsidRPr="00380049">
        <w:rPr>
          <w:sz w:val="26"/>
          <w:szCs w:val="26"/>
        </w:rPr>
        <w:t xml:space="preserve">2. Требования нормативный документов в части содержания основных образовательных программ дошкольного образования, оптимального объема нагрузки воспитанников; полноты выполнения образовательных программ исполняются. </w:t>
      </w:r>
    </w:p>
    <w:p w:rsidR="005335BF" w:rsidRPr="00380049" w:rsidRDefault="005335BF" w:rsidP="005335BF">
      <w:pPr>
        <w:pStyle w:val="Default"/>
        <w:jc w:val="both"/>
        <w:rPr>
          <w:sz w:val="26"/>
          <w:szCs w:val="26"/>
        </w:rPr>
      </w:pPr>
      <w:r w:rsidRPr="00380049">
        <w:rPr>
          <w:sz w:val="26"/>
          <w:szCs w:val="26"/>
        </w:rPr>
        <w:t xml:space="preserve">3. Материально-технические и кадровые условия реализации образовательного процесса достаточны для реализации основной образовательной программы дошкольного образования. </w:t>
      </w:r>
    </w:p>
    <w:p w:rsidR="002E30AF" w:rsidRPr="00380049" w:rsidRDefault="005335BF" w:rsidP="005335BF">
      <w:pPr>
        <w:spacing w:after="0" w:line="240" w:lineRule="auto"/>
        <w:jc w:val="both"/>
        <w:rPr>
          <w:rFonts w:ascii="Times New Roman" w:eastAsia="TimesNewRomanPSMT" w:hAnsi="Times New Roman" w:cs="Times New Roman"/>
          <w:sz w:val="26"/>
          <w:szCs w:val="26"/>
        </w:rPr>
      </w:pPr>
      <w:r w:rsidRPr="00380049">
        <w:rPr>
          <w:rFonts w:ascii="Times New Roman" w:hAnsi="Times New Roman" w:cs="Times New Roman"/>
          <w:sz w:val="26"/>
          <w:szCs w:val="26"/>
        </w:rPr>
        <w:t>4. Уровень организации образовательной деятельности соответствует ее целям и задачам.</w:t>
      </w:r>
    </w:p>
    <w:p w:rsidR="002E30AF" w:rsidRPr="00380049" w:rsidRDefault="002E30AF" w:rsidP="00B65EDA">
      <w:pPr>
        <w:spacing w:after="0" w:line="240" w:lineRule="auto"/>
        <w:jc w:val="both"/>
        <w:rPr>
          <w:rFonts w:ascii="Times New Roman" w:eastAsia="TimesNewRomanPSMT" w:hAnsi="Times New Roman" w:cs="Times New Roman"/>
          <w:sz w:val="26"/>
          <w:szCs w:val="26"/>
        </w:rPr>
      </w:pPr>
    </w:p>
    <w:p w:rsidR="00337558" w:rsidRPr="00380049" w:rsidRDefault="00337558" w:rsidP="00B65EDA">
      <w:pPr>
        <w:spacing w:after="0" w:line="240" w:lineRule="auto"/>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 xml:space="preserve">Заведующий </w:t>
      </w:r>
      <w:r w:rsidR="00280969" w:rsidRPr="00380049">
        <w:rPr>
          <w:rFonts w:ascii="Times New Roman" w:eastAsia="TimesNewRomanPSMT" w:hAnsi="Times New Roman" w:cs="Times New Roman"/>
          <w:sz w:val="26"/>
          <w:szCs w:val="26"/>
        </w:rPr>
        <w:t>МБДОУ д</w:t>
      </w:r>
      <w:r w:rsidRPr="00380049">
        <w:rPr>
          <w:rFonts w:ascii="Times New Roman" w:eastAsia="TimesNewRomanPSMT" w:hAnsi="Times New Roman" w:cs="Times New Roman"/>
          <w:sz w:val="26"/>
          <w:szCs w:val="26"/>
        </w:rPr>
        <w:t xml:space="preserve">/с № 70                 </w:t>
      </w:r>
      <w:r w:rsidR="00B76A3D" w:rsidRPr="00380049">
        <w:rPr>
          <w:rFonts w:ascii="Times New Roman" w:eastAsia="TimesNewRomanPSMT" w:hAnsi="Times New Roman" w:cs="Times New Roman"/>
          <w:sz w:val="26"/>
          <w:szCs w:val="26"/>
        </w:rPr>
        <w:t xml:space="preserve">             </w:t>
      </w:r>
      <w:r w:rsidRPr="00380049">
        <w:rPr>
          <w:rFonts w:ascii="Times New Roman" w:eastAsia="TimesNewRomanPSMT" w:hAnsi="Times New Roman" w:cs="Times New Roman"/>
          <w:sz w:val="26"/>
          <w:szCs w:val="26"/>
        </w:rPr>
        <w:t xml:space="preserve">             Е.С. Шаповалова</w:t>
      </w:r>
    </w:p>
    <w:p w:rsidR="00337558" w:rsidRPr="00380049" w:rsidRDefault="00337558" w:rsidP="00B65EDA">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B76A3D" w:rsidRPr="00380049" w:rsidRDefault="00B76A3D" w:rsidP="00B65EDA">
      <w:pPr>
        <w:autoSpaceDE w:val="0"/>
        <w:autoSpaceDN w:val="0"/>
        <w:adjustRightInd w:val="0"/>
        <w:spacing w:after="0" w:line="240" w:lineRule="auto"/>
        <w:jc w:val="both"/>
        <w:rPr>
          <w:rFonts w:ascii="Times New Roman" w:eastAsia="Calibri" w:hAnsi="Times New Roman" w:cs="Times New Roman"/>
          <w:sz w:val="26"/>
          <w:szCs w:val="26"/>
          <w:lang w:eastAsia="ru-RU"/>
        </w:rPr>
      </w:pPr>
      <w:bookmarkStart w:id="2" w:name="_GoBack"/>
      <w:bookmarkEnd w:id="2"/>
    </w:p>
    <w:p w:rsidR="00337558" w:rsidRPr="00380049" w:rsidRDefault="00337558" w:rsidP="00B76A3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380049">
        <w:rPr>
          <w:rFonts w:ascii="Times New Roman" w:eastAsia="Calibri" w:hAnsi="Times New Roman" w:cs="Times New Roman"/>
          <w:b/>
          <w:sz w:val="26"/>
          <w:szCs w:val="26"/>
          <w:lang w:eastAsia="ru-RU"/>
        </w:rPr>
        <w:lastRenderedPageBreak/>
        <w:t>Показатели</w:t>
      </w:r>
    </w:p>
    <w:p w:rsidR="00337558" w:rsidRPr="00380049" w:rsidRDefault="00337558" w:rsidP="00B76A3D">
      <w:pPr>
        <w:autoSpaceDE w:val="0"/>
        <w:autoSpaceDN w:val="0"/>
        <w:adjustRightInd w:val="0"/>
        <w:spacing w:after="0" w:line="240" w:lineRule="auto"/>
        <w:ind w:right="-1"/>
        <w:jc w:val="center"/>
        <w:rPr>
          <w:rFonts w:ascii="Times New Roman" w:eastAsia="Calibri" w:hAnsi="Times New Roman" w:cs="Times New Roman"/>
          <w:b/>
          <w:sz w:val="26"/>
          <w:szCs w:val="26"/>
          <w:lang w:eastAsia="ru-RU"/>
        </w:rPr>
      </w:pPr>
      <w:r w:rsidRPr="00380049">
        <w:rPr>
          <w:rFonts w:ascii="Times New Roman" w:eastAsia="Calibri" w:hAnsi="Times New Roman" w:cs="Times New Roman"/>
          <w:b/>
          <w:sz w:val="26"/>
          <w:szCs w:val="26"/>
          <w:lang w:eastAsia="ru-RU"/>
        </w:rPr>
        <w:t xml:space="preserve">деятельности дошкольного образовательного учреждения детского сада общеразвивающего вида комбинированного </w:t>
      </w:r>
      <w:r w:rsidR="003964FA" w:rsidRPr="00380049">
        <w:rPr>
          <w:rFonts w:ascii="Times New Roman" w:eastAsia="Calibri" w:hAnsi="Times New Roman" w:cs="Times New Roman"/>
          <w:b/>
          <w:sz w:val="26"/>
          <w:szCs w:val="26"/>
          <w:lang w:eastAsia="ru-RU"/>
        </w:rPr>
        <w:t>вида №</w:t>
      </w:r>
      <w:r w:rsidRPr="00380049">
        <w:rPr>
          <w:rFonts w:ascii="Times New Roman" w:eastAsia="Calibri" w:hAnsi="Times New Roman" w:cs="Times New Roman"/>
          <w:b/>
          <w:sz w:val="26"/>
          <w:szCs w:val="26"/>
          <w:lang w:eastAsia="ru-RU"/>
        </w:rPr>
        <w:t xml:space="preserve"> 70 города Ставрополя</w:t>
      </w:r>
      <w:r w:rsidR="007D6C69" w:rsidRPr="00380049">
        <w:rPr>
          <w:rFonts w:ascii="Times New Roman" w:eastAsia="Calibri" w:hAnsi="Times New Roman" w:cs="Times New Roman"/>
          <w:b/>
          <w:sz w:val="26"/>
          <w:szCs w:val="26"/>
          <w:lang w:eastAsia="ru-RU"/>
        </w:rPr>
        <w:t>,</w:t>
      </w:r>
      <w:r w:rsidRPr="00380049">
        <w:rPr>
          <w:rFonts w:ascii="Times New Roman" w:eastAsia="Calibri" w:hAnsi="Times New Roman" w:cs="Times New Roman"/>
          <w:b/>
          <w:sz w:val="26"/>
          <w:szCs w:val="26"/>
          <w:lang w:eastAsia="ru-RU"/>
        </w:rPr>
        <w:t xml:space="preserve"> подлежащей самообследованию</w:t>
      </w:r>
    </w:p>
    <w:tbl>
      <w:tblPr>
        <w:tblW w:w="9355" w:type="dxa"/>
        <w:tblInd w:w="149" w:type="dxa"/>
        <w:tblLayout w:type="fixed"/>
        <w:tblCellMar>
          <w:left w:w="0" w:type="dxa"/>
          <w:right w:w="0" w:type="dxa"/>
        </w:tblCellMar>
        <w:tblLook w:val="04A0" w:firstRow="1" w:lastRow="0" w:firstColumn="1" w:lastColumn="0" w:noHBand="0" w:noVBand="1"/>
      </w:tblPr>
      <w:tblGrid>
        <w:gridCol w:w="836"/>
        <w:gridCol w:w="6535"/>
        <w:gridCol w:w="1984"/>
      </w:tblGrid>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6C69" w:rsidRPr="00380049" w:rsidRDefault="00337558" w:rsidP="00B65EDA">
            <w:pPr>
              <w:spacing w:after="0" w:line="240" w:lineRule="auto"/>
              <w:ind w:left="-291" w:firstLine="291"/>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 xml:space="preserve">N </w:t>
            </w:r>
          </w:p>
          <w:p w:rsidR="00337558" w:rsidRPr="00380049" w:rsidRDefault="00337558" w:rsidP="00B65EDA">
            <w:pPr>
              <w:spacing w:after="0" w:line="240" w:lineRule="auto"/>
              <w:ind w:left="-291" w:firstLine="291"/>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п/п</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Показатели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Единица измерения</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b/>
                <w:bCs/>
                <w:color w:val="2D2D2D"/>
                <w:sz w:val="26"/>
                <w:szCs w:val="26"/>
                <w:lang w:eastAsia="ru-RU"/>
              </w:rPr>
              <w:t>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b/>
                <w:bCs/>
                <w:color w:val="2D2D2D"/>
                <w:sz w:val="26"/>
                <w:szCs w:val="26"/>
                <w:lang w:eastAsia="ru-RU"/>
              </w:rPr>
              <w:t>Образовательная деятельность</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rPr>
                <w:rFonts w:ascii="Times New Roman" w:hAnsi="Times New Roman" w:cs="Times New Roman"/>
                <w:sz w:val="26"/>
                <w:szCs w:val="26"/>
              </w:rPr>
            </w:pP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964FA" w:rsidP="00B76A3D">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407</w:t>
            </w:r>
            <w:r w:rsidR="00337558" w:rsidRPr="00380049">
              <w:rPr>
                <w:rFonts w:ascii="Times New Roman" w:eastAsia="Times New Roman" w:hAnsi="Times New Roman" w:cs="Times New Roman"/>
                <w:color w:val="2D2D2D"/>
                <w:sz w:val="26"/>
                <w:szCs w:val="26"/>
                <w:lang w:eastAsia="ru-RU"/>
              </w:rPr>
              <w:t xml:space="preserve"> человек </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режиме полного дня (8-12 часов)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964FA" w:rsidP="00B76A3D">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407</w:t>
            </w:r>
            <w:r w:rsidR="00337558" w:rsidRPr="00380049">
              <w:rPr>
                <w:rFonts w:ascii="Times New Roman" w:eastAsia="Times New Roman" w:hAnsi="Times New Roman" w:cs="Times New Roman"/>
                <w:color w:val="2D2D2D"/>
                <w:sz w:val="26"/>
                <w:szCs w:val="26"/>
                <w:lang w:eastAsia="ru-RU"/>
              </w:rPr>
              <w:t>человек</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режиме кратковременного пребывания (3-5 часов)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семейной дошкольной группе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Общая численность воспитанников в возрасте до 3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7D6C69"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Общая численность воспитанников в возрасте от 3 до 8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1D79CD" w:rsidP="00B76A3D">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 xml:space="preserve">407 </w:t>
            </w:r>
            <w:r w:rsidR="00337558" w:rsidRPr="00380049">
              <w:rPr>
                <w:rFonts w:ascii="Times New Roman" w:eastAsia="Times New Roman" w:hAnsi="Times New Roman" w:cs="Times New Roman"/>
                <w:color w:val="2D2D2D"/>
                <w:sz w:val="26"/>
                <w:szCs w:val="26"/>
                <w:lang w:eastAsia="ru-RU"/>
              </w:rPr>
              <w:t>человек</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D00247"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1.4.1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режиме полного дня (8-12 часов)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D00247"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1.4.2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режиме продленного дня (12-14 часов)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1.4.3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 режиме круглосуточного пребывания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1.5</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1D79CD" w:rsidP="00B76A3D">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83</w:t>
            </w:r>
            <w:r w:rsidR="007D6C69" w:rsidRPr="00380049">
              <w:rPr>
                <w:rFonts w:ascii="Times New Roman" w:eastAsia="Times New Roman" w:hAnsi="Times New Roman" w:cs="Times New Roman"/>
                <w:color w:val="2D2D2D"/>
                <w:sz w:val="26"/>
                <w:szCs w:val="26"/>
                <w:lang w:eastAsia="ru-RU"/>
              </w:rPr>
              <w:t xml:space="preserve"> </w:t>
            </w:r>
            <w:r w:rsidR="00337558" w:rsidRPr="00380049">
              <w:rPr>
                <w:rFonts w:ascii="Times New Roman" w:eastAsia="Times New Roman" w:hAnsi="Times New Roman" w:cs="Times New Roman"/>
                <w:color w:val="2D2D2D"/>
                <w:sz w:val="26"/>
                <w:szCs w:val="26"/>
                <w:lang w:eastAsia="ru-RU"/>
              </w:rPr>
              <w:t xml:space="preserve">человек/ </w:t>
            </w:r>
            <w:r w:rsidR="00B76A3D" w:rsidRPr="00380049">
              <w:rPr>
                <w:rFonts w:ascii="Times New Roman" w:eastAsia="Times New Roman" w:hAnsi="Times New Roman" w:cs="Times New Roman"/>
                <w:color w:val="2D2D2D"/>
                <w:sz w:val="26"/>
                <w:szCs w:val="26"/>
                <w:lang w:eastAsia="ru-RU"/>
              </w:rPr>
              <w:t>20</w:t>
            </w:r>
            <w:r w:rsidR="00337558" w:rsidRPr="00380049">
              <w:rPr>
                <w:rFonts w:ascii="Times New Roman" w:eastAsia="Times New Roman" w:hAnsi="Times New Roman" w:cs="Times New Roman"/>
                <w:color w:val="2D2D2D"/>
                <w:sz w:val="26"/>
                <w:szCs w:val="26"/>
                <w:lang w:eastAsia="ru-RU"/>
              </w:rPr>
              <w:t xml:space="preserve"> %</w:t>
            </w:r>
          </w:p>
        </w:tc>
      </w:tr>
      <w:tr w:rsidR="001D79CD" w:rsidRPr="00380049" w:rsidTr="00523746">
        <w:trPr>
          <w:trHeight w:val="630"/>
        </w:trPr>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Pr="00380049" w:rsidRDefault="001D79CD" w:rsidP="001D79CD">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1.5.1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Pr="00380049" w:rsidRDefault="001D79CD" w:rsidP="001D79CD">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По коррекции недостатков в физическом и (или) психическом развитии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Default="001D79CD" w:rsidP="001D79CD">
            <w:r w:rsidRPr="00960E06">
              <w:rPr>
                <w:rFonts w:ascii="Times New Roman" w:eastAsia="Times New Roman" w:hAnsi="Times New Roman" w:cs="Times New Roman"/>
                <w:color w:val="2D2D2D"/>
                <w:sz w:val="26"/>
                <w:szCs w:val="26"/>
                <w:lang w:eastAsia="ru-RU"/>
              </w:rPr>
              <w:t>83 человек/ 20 %</w:t>
            </w:r>
          </w:p>
        </w:tc>
      </w:tr>
      <w:tr w:rsidR="001D79CD"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Pr="00380049" w:rsidRDefault="001D79CD" w:rsidP="001D79CD">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1.5.2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Pr="00380049" w:rsidRDefault="001D79CD" w:rsidP="001D79CD">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По освоению образовательной программы дошкольного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79CD" w:rsidRDefault="001D79CD" w:rsidP="001D79CD">
            <w:r w:rsidRPr="00960E06">
              <w:rPr>
                <w:rFonts w:ascii="Times New Roman" w:eastAsia="Times New Roman" w:hAnsi="Times New Roman" w:cs="Times New Roman"/>
                <w:color w:val="2D2D2D"/>
                <w:sz w:val="26"/>
                <w:szCs w:val="26"/>
                <w:lang w:eastAsia="ru-RU"/>
              </w:rPr>
              <w:t>83 человек/ 20 %</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1.5.3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По присмотру и уходу</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1.6</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D00D07"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D00D07">
              <w:rPr>
                <w:rFonts w:ascii="Times New Roman" w:eastAsia="Times New Roman" w:hAnsi="Times New Roman" w:cs="Times New Roman"/>
                <w:color w:val="2D2D2D"/>
                <w:sz w:val="26"/>
                <w:szCs w:val="26"/>
                <w:lang w:eastAsia="ru-RU"/>
              </w:rPr>
              <w:t>9,7 день</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1.7</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Общая численность педагогических работников,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3</w:t>
            </w:r>
            <w:r w:rsidR="007D6C69" w:rsidRPr="00380049">
              <w:rPr>
                <w:rFonts w:ascii="Times New Roman" w:eastAsia="Times New Roman" w:hAnsi="Times New Roman" w:cs="Times New Roman"/>
                <w:color w:val="2D2D2D"/>
                <w:sz w:val="26"/>
                <w:szCs w:val="26"/>
                <w:lang w:eastAsia="ru-RU"/>
              </w:rPr>
              <w:t>2</w:t>
            </w:r>
            <w:r w:rsidRPr="00380049">
              <w:rPr>
                <w:rFonts w:ascii="Times New Roman" w:eastAsia="Times New Roman" w:hAnsi="Times New Roman" w:cs="Times New Roman"/>
                <w:color w:val="2D2D2D"/>
                <w:sz w:val="26"/>
                <w:szCs w:val="26"/>
                <w:lang w:eastAsia="ru-RU"/>
              </w:rPr>
              <w:t xml:space="preserve"> человека</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1.7.1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w:t>
            </w:r>
            <w:r w:rsidR="00523746">
              <w:rPr>
                <w:rFonts w:ascii="Times New Roman" w:eastAsia="Times New Roman" w:hAnsi="Times New Roman" w:cs="Times New Roman"/>
                <w:color w:val="2D2D2D"/>
                <w:sz w:val="26"/>
                <w:szCs w:val="26"/>
                <w:lang w:eastAsia="ru-RU"/>
              </w:rPr>
              <w:t>9</w:t>
            </w:r>
            <w:r w:rsidRPr="00380049">
              <w:rPr>
                <w:rFonts w:ascii="Times New Roman" w:eastAsia="Times New Roman" w:hAnsi="Times New Roman" w:cs="Times New Roman"/>
                <w:color w:val="2D2D2D"/>
                <w:sz w:val="26"/>
                <w:szCs w:val="26"/>
                <w:lang w:eastAsia="ru-RU"/>
              </w:rPr>
              <w:t>человек/</w:t>
            </w:r>
            <w:r w:rsidR="00523746">
              <w:rPr>
                <w:rFonts w:ascii="Times New Roman" w:eastAsia="Times New Roman" w:hAnsi="Times New Roman" w:cs="Times New Roman"/>
                <w:color w:val="2D2D2D"/>
                <w:sz w:val="26"/>
                <w:szCs w:val="26"/>
                <w:lang w:eastAsia="ru-RU"/>
              </w:rPr>
              <w:t>61</w:t>
            </w:r>
            <w:r w:rsidR="007D6C69" w:rsidRPr="00380049">
              <w:rPr>
                <w:rFonts w:ascii="Times New Roman" w:eastAsia="Times New Roman" w:hAnsi="Times New Roman" w:cs="Times New Roman"/>
                <w:color w:val="2D2D2D"/>
                <w:sz w:val="26"/>
                <w:szCs w:val="26"/>
                <w:lang w:eastAsia="ru-RU"/>
              </w:rPr>
              <w:t xml:space="preserve"> </w:t>
            </w: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1.7.2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7D6C69"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w:t>
            </w:r>
            <w:r w:rsidR="00523746">
              <w:rPr>
                <w:rFonts w:ascii="Times New Roman" w:eastAsia="Times New Roman" w:hAnsi="Times New Roman" w:cs="Times New Roman"/>
                <w:color w:val="2D2D2D"/>
                <w:sz w:val="26"/>
                <w:szCs w:val="26"/>
                <w:lang w:eastAsia="ru-RU"/>
              </w:rPr>
              <w:t>9</w:t>
            </w:r>
            <w:r w:rsidRPr="00380049">
              <w:rPr>
                <w:rFonts w:ascii="Times New Roman" w:eastAsia="Times New Roman" w:hAnsi="Times New Roman" w:cs="Times New Roman"/>
                <w:color w:val="2D2D2D"/>
                <w:sz w:val="26"/>
                <w:szCs w:val="26"/>
                <w:lang w:eastAsia="ru-RU"/>
              </w:rPr>
              <w:t xml:space="preserve"> человек/</w:t>
            </w:r>
            <w:r w:rsidR="00523746">
              <w:rPr>
                <w:rFonts w:ascii="Times New Roman" w:eastAsia="Times New Roman" w:hAnsi="Times New Roman" w:cs="Times New Roman"/>
                <w:color w:val="2D2D2D"/>
                <w:sz w:val="26"/>
                <w:szCs w:val="26"/>
                <w:lang w:eastAsia="ru-RU"/>
              </w:rPr>
              <w:t>61</w:t>
            </w:r>
            <w:r w:rsidRPr="00380049">
              <w:rPr>
                <w:rFonts w:ascii="Times New Roman" w:eastAsia="Times New Roman" w:hAnsi="Times New Roman" w:cs="Times New Roman"/>
                <w:color w:val="2D2D2D"/>
                <w:sz w:val="26"/>
                <w:szCs w:val="26"/>
                <w:lang w:eastAsia="ru-RU"/>
              </w:rPr>
              <w:t xml:space="preserve"> %</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lastRenderedPageBreak/>
              <w:t>1.7.3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12</w:t>
            </w:r>
            <w:r w:rsidR="00337558" w:rsidRPr="00380049">
              <w:rPr>
                <w:rFonts w:ascii="Times New Roman" w:eastAsia="Times New Roman" w:hAnsi="Times New Roman" w:cs="Times New Roman"/>
                <w:color w:val="2D2D2D"/>
                <w:sz w:val="26"/>
                <w:szCs w:val="26"/>
                <w:lang w:eastAsia="ru-RU"/>
              </w:rPr>
              <w:t xml:space="preserve"> человек </w:t>
            </w:r>
            <w:r>
              <w:rPr>
                <w:rFonts w:ascii="Times New Roman" w:eastAsia="Times New Roman" w:hAnsi="Times New Roman" w:cs="Times New Roman"/>
                <w:color w:val="2D2D2D"/>
                <w:sz w:val="26"/>
                <w:szCs w:val="26"/>
                <w:lang w:eastAsia="ru-RU"/>
              </w:rPr>
              <w:t>39</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1.7.4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12</w:t>
            </w:r>
            <w:r w:rsidRPr="00380049">
              <w:rPr>
                <w:rFonts w:ascii="Times New Roman" w:eastAsia="Times New Roman" w:hAnsi="Times New Roman" w:cs="Times New Roman"/>
                <w:color w:val="2D2D2D"/>
                <w:sz w:val="26"/>
                <w:szCs w:val="26"/>
                <w:lang w:eastAsia="ru-RU"/>
              </w:rPr>
              <w:t xml:space="preserve"> человек </w:t>
            </w:r>
            <w:r>
              <w:rPr>
                <w:rFonts w:ascii="Times New Roman" w:eastAsia="Times New Roman" w:hAnsi="Times New Roman" w:cs="Times New Roman"/>
                <w:color w:val="2D2D2D"/>
                <w:sz w:val="26"/>
                <w:szCs w:val="26"/>
                <w:lang w:eastAsia="ru-RU"/>
              </w:rPr>
              <w:t>39</w:t>
            </w: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1.8</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10</w:t>
            </w:r>
            <w:r w:rsidR="00337558" w:rsidRPr="00380049">
              <w:rPr>
                <w:rFonts w:ascii="Times New Roman" w:eastAsia="Times New Roman" w:hAnsi="Times New Roman" w:cs="Times New Roman"/>
                <w:color w:val="2D2D2D"/>
                <w:sz w:val="26"/>
                <w:szCs w:val="26"/>
                <w:lang w:eastAsia="ru-RU"/>
              </w:rPr>
              <w:t xml:space="preserve"> человек/ </w:t>
            </w:r>
            <w:r>
              <w:rPr>
                <w:rFonts w:ascii="Times New Roman" w:eastAsia="Times New Roman" w:hAnsi="Times New Roman" w:cs="Times New Roman"/>
                <w:color w:val="2D2D2D"/>
                <w:sz w:val="26"/>
                <w:szCs w:val="26"/>
                <w:lang w:eastAsia="ru-RU"/>
              </w:rPr>
              <w:t>32</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1.8.1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Высшая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24</w:t>
            </w:r>
            <w:r w:rsidR="00337558" w:rsidRPr="00380049">
              <w:rPr>
                <w:rFonts w:ascii="Times New Roman" w:eastAsia="Times New Roman" w:hAnsi="Times New Roman" w:cs="Times New Roman"/>
                <w:color w:val="2D2D2D"/>
                <w:sz w:val="26"/>
                <w:szCs w:val="26"/>
                <w:lang w:eastAsia="ru-RU"/>
              </w:rPr>
              <w:t>человек/</w:t>
            </w:r>
            <w:r>
              <w:rPr>
                <w:rFonts w:ascii="Times New Roman" w:eastAsia="Times New Roman" w:hAnsi="Times New Roman" w:cs="Times New Roman"/>
                <w:color w:val="2D2D2D"/>
                <w:sz w:val="26"/>
                <w:szCs w:val="26"/>
                <w:lang w:eastAsia="ru-RU"/>
              </w:rPr>
              <w:t>77</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1.8.2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Первая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523746">
              <w:rPr>
                <w:rFonts w:ascii="Times New Roman" w:eastAsia="Times New Roman" w:hAnsi="Times New Roman" w:cs="Times New Roman"/>
                <w:color w:val="2D2D2D"/>
                <w:sz w:val="26"/>
                <w:szCs w:val="26"/>
                <w:lang w:eastAsia="ru-RU"/>
              </w:rPr>
              <w:t>2человек/</w:t>
            </w:r>
            <w:r>
              <w:rPr>
                <w:rFonts w:ascii="Times New Roman" w:eastAsia="Times New Roman" w:hAnsi="Times New Roman" w:cs="Times New Roman"/>
                <w:color w:val="2D2D2D"/>
                <w:sz w:val="26"/>
                <w:szCs w:val="26"/>
                <w:lang w:eastAsia="ru-RU"/>
              </w:rPr>
              <w:t>7</w:t>
            </w:r>
            <w:r w:rsidRPr="00523746">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1.9</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7D6C69"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3</w:t>
            </w:r>
            <w:r w:rsidR="00523746">
              <w:rPr>
                <w:rFonts w:ascii="Times New Roman" w:eastAsia="Times New Roman" w:hAnsi="Times New Roman" w:cs="Times New Roman"/>
                <w:color w:val="2D2D2D"/>
                <w:sz w:val="26"/>
                <w:szCs w:val="26"/>
                <w:lang w:eastAsia="ru-RU"/>
              </w:rPr>
              <w:t>1</w:t>
            </w:r>
            <w:r w:rsidR="00337558" w:rsidRPr="00380049">
              <w:rPr>
                <w:rFonts w:ascii="Times New Roman" w:eastAsia="Times New Roman" w:hAnsi="Times New Roman" w:cs="Times New Roman"/>
                <w:color w:val="2D2D2D"/>
                <w:sz w:val="26"/>
                <w:szCs w:val="26"/>
                <w:lang w:eastAsia="ru-RU"/>
              </w:rPr>
              <w:t xml:space="preserve"> человек/ 100%</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1.9.1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До 5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523746"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r w:rsidR="007D6C69" w:rsidRPr="00380049">
              <w:rPr>
                <w:rFonts w:ascii="Times New Roman" w:eastAsia="Times New Roman" w:hAnsi="Times New Roman" w:cs="Times New Roman"/>
                <w:color w:val="2D2D2D"/>
                <w:sz w:val="26"/>
                <w:szCs w:val="26"/>
                <w:lang w:eastAsia="ru-RU"/>
              </w:rPr>
              <w:t xml:space="preserve"> </w:t>
            </w:r>
            <w:r w:rsidR="00337558" w:rsidRPr="00380049">
              <w:rPr>
                <w:rFonts w:ascii="Times New Roman" w:eastAsia="Times New Roman" w:hAnsi="Times New Roman" w:cs="Times New Roman"/>
                <w:color w:val="2D2D2D"/>
                <w:sz w:val="26"/>
                <w:szCs w:val="26"/>
                <w:lang w:eastAsia="ru-RU"/>
              </w:rPr>
              <w:t xml:space="preserve">человека/ </w:t>
            </w:r>
            <w:r w:rsidR="002824D0">
              <w:rPr>
                <w:rFonts w:ascii="Times New Roman" w:eastAsia="Times New Roman" w:hAnsi="Times New Roman" w:cs="Times New Roman"/>
                <w:color w:val="2D2D2D"/>
                <w:sz w:val="26"/>
                <w:szCs w:val="26"/>
                <w:lang w:eastAsia="ru-RU"/>
              </w:rPr>
              <w:t>13</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1.9.2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Свыше 30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2824D0"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w:t>
            </w:r>
            <w:r w:rsidR="00337558" w:rsidRPr="00380049">
              <w:rPr>
                <w:rFonts w:ascii="Times New Roman" w:eastAsia="Times New Roman" w:hAnsi="Times New Roman" w:cs="Times New Roman"/>
                <w:color w:val="2D2D2D"/>
                <w:sz w:val="26"/>
                <w:szCs w:val="26"/>
                <w:lang w:eastAsia="ru-RU"/>
              </w:rPr>
              <w:t xml:space="preserve"> человек/ </w:t>
            </w:r>
            <w:r>
              <w:rPr>
                <w:rFonts w:ascii="Times New Roman" w:eastAsia="Times New Roman" w:hAnsi="Times New Roman" w:cs="Times New Roman"/>
                <w:color w:val="2D2D2D"/>
                <w:sz w:val="26"/>
                <w:szCs w:val="26"/>
                <w:lang w:eastAsia="ru-RU"/>
              </w:rPr>
              <w:t>25</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1.10</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2824D0"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w:t>
            </w:r>
            <w:r w:rsidR="007D6C69" w:rsidRPr="00380049">
              <w:rPr>
                <w:rFonts w:ascii="Times New Roman" w:eastAsia="Times New Roman" w:hAnsi="Times New Roman" w:cs="Times New Roman"/>
                <w:color w:val="2D2D2D"/>
                <w:sz w:val="26"/>
                <w:szCs w:val="26"/>
                <w:lang w:eastAsia="ru-RU"/>
              </w:rPr>
              <w:t xml:space="preserve"> </w:t>
            </w:r>
            <w:r w:rsidR="00337558" w:rsidRPr="00380049">
              <w:rPr>
                <w:rFonts w:ascii="Times New Roman" w:eastAsia="Times New Roman" w:hAnsi="Times New Roman" w:cs="Times New Roman"/>
                <w:color w:val="2D2D2D"/>
                <w:sz w:val="26"/>
                <w:szCs w:val="26"/>
                <w:lang w:eastAsia="ru-RU"/>
              </w:rPr>
              <w:t xml:space="preserve">человек/ </w:t>
            </w:r>
            <w:r>
              <w:rPr>
                <w:rFonts w:ascii="Times New Roman" w:eastAsia="Times New Roman" w:hAnsi="Times New Roman" w:cs="Times New Roman"/>
                <w:color w:val="2D2D2D"/>
                <w:sz w:val="26"/>
                <w:szCs w:val="26"/>
                <w:lang w:eastAsia="ru-RU"/>
              </w:rPr>
              <w:t>6</w:t>
            </w:r>
            <w:r w:rsidR="00337558"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2824D0"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19</w:t>
            </w:r>
            <w:r w:rsidR="00337558" w:rsidRPr="00380049">
              <w:rPr>
                <w:rFonts w:ascii="Times New Roman" w:eastAsia="Times New Roman" w:hAnsi="Times New Roman" w:cs="Times New Roman"/>
                <w:color w:val="2D2D2D"/>
                <w:sz w:val="26"/>
                <w:szCs w:val="26"/>
                <w:lang w:eastAsia="ru-RU"/>
              </w:rPr>
              <w:t xml:space="preserve"> человек/ </w:t>
            </w:r>
            <w:r>
              <w:rPr>
                <w:rFonts w:ascii="Times New Roman" w:eastAsia="Times New Roman" w:hAnsi="Times New Roman" w:cs="Times New Roman"/>
                <w:color w:val="2D2D2D"/>
                <w:sz w:val="26"/>
                <w:szCs w:val="26"/>
                <w:lang w:eastAsia="ru-RU"/>
              </w:rPr>
              <w:t>6</w:t>
            </w:r>
            <w:r w:rsidR="007D6C69" w:rsidRPr="00380049">
              <w:rPr>
                <w:rFonts w:ascii="Times New Roman" w:eastAsia="Times New Roman" w:hAnsi="Times New Roman" w:cs="Times New Roman"/>
                <w:color w:val="2D2D2D"/>
                <w:sz w:val="26"/>
                <w:szCs w:val="26"/>
                <w:lang w:eastAsia="ru-RU"/>
              </w:rPr>
              <w:t>1%</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3</w:t>
            </w:r>
            <w:r w:rsidR="007D6C69" w:rsidRPr="00380049">
              <w:rPr>
                <w:rFonts w:ascii="Times New Roman" w:eastAsia="Times New Roman" w:hAnsi="Times New Roman" w:cs="Times New Roman"/>
                <w:color w:val="2D2D2D"/>
                <w:sz w:val="26"/>
                <w:szCs w:val="26"/>
                <w:lang w:eastAsia="ru-RU"/>
              </w:rPr>
              <w:t>6</w:t>
            </w:r>
            <w:r w:rsidRPr="00380049">
              <w:rPr>
                <w:rFonts w:ascii="Times New Roman" w:eastAsia="Times New Roman" w:hAnsi="Times New Roman" w:cs="Times New Roman"/>
                <w:color w:val="2D2D2D"/>
                <w:sz w:val="26"/>
                <w:szCs w:val="26"/>
                <w:lang w:eastAsia="ru-RU"/>
              </w:rPr>
              <w:t xml:space="preserve"> человек/100%</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3</w:t>
            </w:r>
            <w:r w:rsidR="007D6C69" w:rsidRPr="00380049">
              <w:rPr>
                <w:rFonts w:ascii="Times New Roman" w:eastAsia="Times New Roman" w:hAnsi="Times New Roman" w:cs="Times New Roman"/>
                <w:color w:val="2D2D2D"/>
                <w:sz w:val="26"/>
                <w:szCs w:val="26"/>
                <w:lang w:eastAsia="ru-RU"/>
              </w:rPr>
              <w:t>4</w:t>
            </w:r>
            <w:r w:rsidRPr="00380049">
              <w:rPr>
                <w:rFonts w:ascii="Times New Roman" w:eastAsia="Times New Roman" w:hAnsi="Times New Roman" w:cs="Times New Roman"/>
                <w:color w:val="2D2D2D"/>
                <w:sz w:val="26"/>
                <w:szCs w:val="26"/>
                <w:lang w:eastAsia="ru-RU"/>
              </w:rPr>
              <w:t xml:space="preserve"> человек/100%</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6C69" w:rsidRPr="00380049" w:rsidRDefault="002824D0"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31</w:t>
            </w:r>
            <w:r w:rsidR="007D6C69" w:rsidRPr="00380049">
              <w:rPr>
                <w:rFonts w:ascii="Times New Roman" w:eastAsia="Times New Roman" w:hAnsi="Times New Roman" w:cs="Times New Roman"/>
                <w:color w:val="2D2D2D"/>
                <w:sz w:val="26"/>
                <w:szCs w:val="26"/>
                <w:lang w:eastAsia="ru-RU"/>
              </w:rPr>
              <w:t xml:space="preserve"> </w:t>
            </w:r>
            <w:r w:rsidR="00337558" w:rsidRPr="00380049">
              <w:rPr>
                <w:rFonts w:ascii="Times New Roman" w:eastAsia="Times New Roman" w:hAnsi="Times New Roman" w:cs="Times New Roman"/>
                <w:color w:val="2D2D2D"/>
                <w:sz w:val="26"/>
                <w:szCs w:val="26"/>
                <w:lang w:eastAsia="ru-RU"/>
              </w:rPr>
              <w:t>человек</w:t>
            </w:r>
          </w:p>
          <w:p w:rsidR="00337558" w:rsidRPr="00380049" w:rsidRDefault="00337558" w:rsidP="00B76A3D">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r w:rsidR="002824D0">
              <w:rPr>
                <w:rFonts w:ascii="Times New Roman" w:eastAsia="Times New Roman" w:hAnsi="Times New Roman" w:cs="Times New Roman"/>
                <w:color w:val="2D2D2D"/>
                <w:sz w:val="26"/>
                <w:szCs w:val="26"/>
                <w:lang w:eastAsia="ru-RU"/>
              </w:rPr>
              <w:t>407</w:t>
            </w:r>
            <w:r w:rsidR="00B76A3D" w:rsidRPr="00380049">
              <w:rPr>
                <w:rFonts w:ascii="Times New Roman" w:eastAsia="Times New Roman" w:hAnsi="Times New Roman" w:cs="Times New Roman"/>
                <w:color w:val="2D2D2D"/>
                <w:sz w:val="26"/>
                <w:szCs w:val="26"/>
                <w:lang w:eastAsia="ru-RU"/>
              </w:rPr>
              <w:t xml:space="preserve"> </w:t>
            </w:r>
            <w:r w:rsidRPr="00380049">
              <w:rPr>
                <w:rFonts w:ascii="Times New Roman" w:eastAsia="Times New Roman" w:hAnsi="Times New Roman" w:cs="Times New Roman"/>
                <w:color w:val="2D2D2D"/>
                <w:sz w:val="26"/>
                <w:szCs w:val="26"/>
                <w:lang w:eastAsia="ru-RU"/>
              </w:rPr>
              <w:t>человек</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Наличие в образовательной организации следующих педагогических работников: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rPr>
                <w:rFonts w:ascii="Times New Roman" w:hAnsi="Times New Roman" w:cs="Times New Roman"/>
                <w:sz w:val="26"/>
                <w:szCs w:val="26"/>
              </w:rPr>
            </w:pP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B76A3D"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w:t>
            </w:r>
            <w:r w:rsidR="00365472" w:rsidRPr="00380049">
              <w:rPr>
                <w:rFonts w:ascii="Times New Roman" w:eastAsia="Times New Roman" w:hAnsi="Times New Roman" w:cs="Times New Roman"/>
                <w:color w:val="2D2D2D"/>
                <w:sz w:val="26"/>
                <w:szCs w:val="26"/>
                <w:lang w:eastAsia="ru-RU"/>
              </w:rPr>
              <w:t>.</w:t>
            </w:r>
            <w:r w:rsidR="00337558" w:rsidRPr="00380049">
              <w:rPr>
                <w:rFonts w:ascii="Times New Roman" w:eastAsia="Times New Roman" w:hAnsi="Times New Roman" w:cs="Times New Roman"/>
                <w:color w:val="2D2D2D"/>
                <w:sz w:val="26"/>
                <w:szCs w:val="26"/>
                <w:lang w:eastAsia="ru-RU"/>
              </w:rPr>
              <w:t>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Музыкального руководителя</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да</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B76A3D"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w:t>
            </w:r>
            <w:r w:rsidR="00365472" w:rsidRPr="00380049">
              <w:rPr>
                <w:rFonts w:ascii="Times New Roman" w:eastAsia="Times New Roman" w:hAnsi="Times New Roman" w:cs="Times New Roman"/>
                <w:color w:val="2D2D2D"/>
                <w:sz w:val="26"/>
                <w:szCs w:val="26"/>
                <w:lang w:eastAsia="ru-RU"/>
              </w:rPr>
              <w:t>.</w:t>
            </w:r>
            <w:r w:rsidR="00337558" w:rsidRPr="00380049">
              <w:rPr>
                <w:rFonts w:ascii="Times New Roman" w:eastAsia="Times New Roman" w:hAnsi="Times New Roman" w:cs="Times New Roman"/>
                <w:color w:val="2D2D2D"/>
                <w:sz w:val="26"/>
                <w:szCs w:val="26"/>
                <w:lang w:eastAsia="ru-RU"/>
              </w:rPr>
              <w:t>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Инструктора по физической культуре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нет</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B76A3D"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w:t>
            </w:r>
            <w:r w:rsidR="00365472" w:rsidRPr="00380049">
              <w:rPr>
                <w:rFonts w:ascii="Times New Roman" w:eastAsia="Times New Roman" w:hAnsi="Times New Roman" w:cs="Times New Roman"/>
                <w:color w:val="2D2D2D"/>
                <w:sz w:val="26"/>
                <w:szCs w:val="26"/>
                <w:lang w:eastAsia="ru-RU"/>
              </w:rPr>
              <w:t>.</w:t>
            </w:r>
            <w:r w:rsidR="00337558" w:rsidRPr="00380049">
              <w:rPr>
                <w:rFonts w:ascii="Times New Roman" w:eastAsia="Times New Roman" w:hAnsi="Times New Roman" w:cs="Times New Roman"/>
                <w:color w:val="2D2D2D"/>
                <w:sz w:val="26"/>
                <w:szCs w:val="26"/>
                <w:lang w:eastAsia="ru-RU"/>
              </w:rPr>
              <w:t>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Учителя-логопеда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да</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65472"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lastRenderedPageBreak/>
              <w:t>1.15.</w:t>
            </w:r>
            <w:r w:rsidR="00337558" w:rsidRPr="00380049">
              <w:rPr>
                <w:rFonts w:ascii="Times New Roman" w:eastAsia="Times New Roman" w:hAnsi="Times New Roman" w:cs="Times New Roman"/>
                <w:color w:val="2D2D2D"/>
                <w:sz w:val="26"/>
                <w:szCs w:val="26"/>
                <w:lang w:eastAsia="ru-RU"/>
              </w:rPr>
              <w:t>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Логопеда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1.15.5</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Учителя-дефектолога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7D6C69"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1.15.6</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Педагога-психолога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rPr>
                <w:rFonts w:ascii="Times New Roman" w:eastAsia="Times New Roman" w:hAnsi="Times New Roman" w:cs="Times New Roman"/>
                <w:sz w:val="26"/>
                <w:szCs w:val="26"/>
                <w:lang w:eastAsia="ru-RU"/>
              </w:rPr>
            </w:pPr>
            <w:r w:rsidRPr="00380049">
              <w:rPr>
                <w:rFonts w:ascii="Times New Roman" w:eastAsia="Times New Roman" w:hAnsi="Times New Roman" w:cs="Times New Roman"/>
                <w:color w:val="2D2D2D"/>
                <w:sz w:val="26"/>
                <w:szCs w:val="26"/>
                <w:lang w:eastAsia="ru-RU"/>
              </w:rPr>
              <w:t>да</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b/>
                <w:bCs/>
                <w:color w:val="2D2D2D"/>
                <w:sz w:val="26"/>
                <w:szCs w:val="26"/>
                <w:lang w:eastAsia="ru-RU"/>
              </w:rPr>
              <w:t>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b/>
                <w:bCs/>
                <w:color w:val="2D2D2D"/>
                <w:sz w:val="26"/>
                <w:szCs w:val="26"/>
                <w:lang w:eastAsia="ru-RU"/>
              </w:rPr>
              <w:t>Инфраструктура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rPr>
                <w:rFonts w:ascii="Times New Roman" w:hAnsi="Times New Roman" w:cs="Times New Roman"/>
                <w:sz w:val="26"/>
                <w:szCs w:val="26"/>
              </w:rPr>
            </w:pP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2.1</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E96F8D"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 xml:space="preserve">2,0 </w:t>
            </w:r>
            <w:proofErr w:type="spellStart"/>
            <w:proofErr w:type="gramStart"/>
            <w:r w:rsidRPr="00380049">
              <w:rPr>
                <w:rFonts w:ascii="Times New Roman" w:eastAsia="Times New Roman" w:hAnsi="Times New Roman" w:cs="Times New Roman"/>
                <w:color w:val="2D2D2D"/>
                <w:sz w:val="26"/>
                <w:szCs w:val="26"/>
                <w:lang w:eastAsia="ru-RU"/>
              </w:rPr>
              <w:t>кв.м</w:t>
            </w:r>
            <w:proofErr w:type="spellEnd"/>
            <w:proofErr w:type="gramEnd"/>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2.2</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Площадь помещений для организации дополнительных видов деятельности воспитанников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2824D0"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249, 3кв.м</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2.3</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Наличие физкультурного зала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нет</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2.4</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Наличие музыкального зала</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да</w:t>
            </w:r>
          </w:p>
        </w:tc>
      </w:tr>
      <w:tr w:rsidR="00337558" w:rsidRPr="00380049" w:rsidTr="00523746">
        <w:tc>
          <w:tcPr>
            <w:tcW w:w="8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ind w:left="-149"/>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2.5</w:t>
            </w:r>
          </w:p>
        </w:tc>
        <w:tc>
          <w:tcPr>
            <w:tcW w:w="6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558" w:rsidRPr="00380049" w:rsidRDefault="00337558" w:rsidP="00B65EDA">
            <w:pPr>
              <w:spacing w:after="0" w:line="240" w:lineRule="auto"/>
              <w:jc w:val="both"/>
              <w:textAlignment w:val="baseline"/>
              <w:rPr>
                <w:rFonts w:ascii="Times New Roman" w:eastAsia="Times New Roman" w:hAnsi="Times New Roman" w:cs="Times New Roman"/>
                <w:color w:val="2D2D2D"/>
                <w:sz w:val="26"/>
                <w:szCs w:val="26"/>
                <w:lang w:eastAsia="ru-RU"/>
              </w:rPr>
            </w:pPr>
            <w:r w:rsidRPr="00380049">
              <w:rPr>
                <w:rFonts w:ascii="Times New Roman" w:eastAsia="Times New Roman" w:hAnsi="Times New Roman" w:cs="Times New Roman"/>
                <w:color w:val="2D2D2D"/>
                <w:sz w:val="26"/>
                <w:szCs w:val="26"/>
                <w:lang w:eastAsia="ru-RU"/>
              </w:rPr>
              <w:t>да</w:t>
            </w:r>
          </w:p>
        </w:tc>
      </w:tr>
    </w:tbl>
    <w:p w:rsidR="00337558" w:rsidRPr="00380049" w:rsidRDefault="00337558" w:rsidP="00B65EDA">
      <w:pPr>
        <w:spacing w:after="0" w:line="240" w:lineRule="auto"/>
        <w:jc w:val="both"/>
        <w:rPr>
          <w:rFonts w:ascii="Times New Roman" w:eastAsia="TimesNewRomanPSMT" w:hAnsi="Times New Roman" w:cs="Times New Roman"/>
          <w:sz w:val="26"/>
          <w:szCs w:val="26"/>
        </w:rPr>
      </w:pPr>
    </w:p>
    <w:p w:rsidR="00337558" w:rsidRPr="00380049" w:rsidRDefault="00337558" w:rsidP="00B65EDA">
      <w:pPr>
        <w:spacing w:after="0" w:line="240" w:lineRule="auto"/>
        <w:jc w:val="both"/>
        <w:rPr>
          <w:rFonts w:ascii="Times New Roman" w:eastAsia="TimesNewRomanPSMT" w:hAnsi="Times New Roman" w:cs="Times New Roman"/>
          <w:sz w:val="26"/>
          <w:szCs w:val="26"/>
        </w:rPr>
      </w:pPr>
      <w:r w:rsidRPr="00380049">
        <w:rPr>
          <w:rFonts w:ascii="Times New Roman" w:eastAsia="TimesNewRomanPSMT" w:hAnsi="Times New Roman" w:cs="Times New Roman"/>
          <w:sz w:val="26"/>
          <w:szCs w:val="26"/>
        </w:rPr>
        <w:t xml:space="preserve">Заведующий </w:t>
      </w:r>
      <w:r w:rsidR="002824D0" w:rsidRPr="00380049">
        <w:rPr>
          <w:rFonts w:ascii="Times New Roman" w:eastAsia="TimesNewRomanPSMT" w:hAnsi="Times New Roman" w:cs="Times New Roman"/>
          <w:sz w:val="26"/>
          <w:szCs w:val="26"/>
        </w:rPr>
        <w:t>МБДОУ д</w:t>
      </w:r>
      <w:r w:rsidRPr="00380049">
        <w:rPr>
          <w:rFonts w:ascii="Times New Roman" w:eastAsia="TimesNewRomanPSMT" w:hAnsi="Times New Roman" w:cs="Times New Roman"/>
          <w:sz w:val="26"/>
          <w:szCs w:val="26"/>
        </w:rPr>
        <w:t xml:space="preserve">/с № 70              </w:t>
      </w:r>
      <w:r w:rsidR="00365472" w:rsidRPr="00380049">
        <w:rPr>
          <w:rFonts w:ascii="Times New Roman" w:eastAsia="TimesNewRomanPSMT" w:hAnsi="Times New Roman" w:cs="Times New Roman"/>
          <w:sz w:val="26"/>
          <w:szCs w:val="26"/>
        </w:rPr>
        <w:t xml:space="preserve">               </w:t>
      </w:r>
      <w:r w:rsidRPr="00380049">
        <w:rPr>
          <w:rFonts w:ascii="Times New Roman" w:eastAsia="TimesNewRomanPSMT" w:hAnsi="Times New Roman" w:cs="Times New Roman"/>
          <w:sz w:val="26"/>
          <w:szCs w:val="26"/>
        </w:rPr>
        <w:t xml:space="preserve">                     Е.С. Шаповалова</w:t>
      </w:r>
    </w:p>
    <w:p w:rsidR="001F42AD" w:rsidRPr="00380049" w:rsidRDefault="00337558" w:rsidP="00B65EDA">
      <w:pPr>
        <w:tabs>
          <w:tab w:val="left" w:pos="13733"/>
        </w:tabs>
        <w:autoSpaceDE w:val="0"/>
        <w:autoSpaceDN w:val="0"/>
        <w:adjustRightInd w:val="0"/>
        <w:spacing w:after="0" w:line="240" w:lineRule="auto"/>
        <w:ind w:left="11381" w:hanging="182"/>
        <w:jc w:val="both"/>
        <w:rPr>
          <w:rFonts w:ascii="Times New Roman" w:eastAsia="Calibri" w:hAnsi="Times New Roman" w:cs="Times New Roman"/>
          <w:sz w:val="26"/>
          <w:szCs w:val="26"/>
          <w:lang w:eastAsia="ru-RU"/>
        </w:rPr>
      </w:pPr>
      <w:r w:rsidRPr="00380049">
        <w:rPr>
          <w:rFonts w:ascii="Times New Roman" w:eastAsia="Calibri" w:hAnsi="Times New Roman" w:cs="Times New Roman"/>
          <w:sz w:val="26"/>
          <w:szCs w:val="26"/>
          <w:lang w:eastAsia="ru-RU"/>
        </w:rPr>
        <w:t>Приложение № 6</w:t>
      </w:r>
      <w:r w:rsidRPr="00380049">
        <w:rPr>
          <w:rFonts w:ascii="Times New Roman" w:eastAsia="Calibri" w:hAnsi="Times New Roman" w:cs="Times New Roman"/>
          <w:sz w:val="26"/>
          <w:szCs w:val="26"/>
          <w:lang w:eastAsia="ru-RU"/>
        </w:rPr>
        <w:br/>
        <w:t>к при</w:t>
      </w:r>
      <w:r w:rsidR="00365472" w:rsidRPr="00380049">
        <w:rPr>
          <w:rFonts w:ascii="Times New Roman" w:eastAsia="Calibri" w:hAnsi="Times New Roman" w:cs="Times New Roman"/>
          <w:sz w:val="26"/>
          <w:szCs w:val="26"/>
          <w:lang w:eastAsia="ru-RU"/>
        </w:rPr>
        <w:t>казу Минобрнауки Р</w:t>
      </w:r>
      <w:r w:rsidR="00365472" w:rsidRPr="00380049">
        <w:rPr>
          <w:rFonts w:ascii="Times New Roman" w:eastAsia="Calibri" w:hAnsi="Times New Roman" w:cs="Times New Roman"/>
          <w:sz w:val="26"/>
          <w:szCs w:val="26"/>
          <w:lang w:eastAsia="ru-RU"/>
        </w:rPr>
        <w:lastRenderedPageBreak/>
        <w:t>осс</w:t>
      </w:r>
      <w:r w:rsidRPr="00380049">
        <w:rPr>
          <w:rFonts w:ascii="Times New Roman" w:eastAsia="Calibri" w:hAnsi="Times New Roman" w:cs="Times New Roman"/>
          <w:sz w:val="26"/>
          <w:szCs w:val="26"/>
          <w:lang w:eastAsia="ru-RU"/>
        </w:rPr>
        <w:t>и</w:t>
      </w:r>
      <w:r w:rsidRPr="00380049">
        <w:rPr>
          <w:rFonts w:ascii="Times New Roman" w:eastAsia="Calibri" w:hAnsi="Times New Roman" w:cs="Times New Roman"/>
          <w:sz w:val="26"/>
          <w:szCs w:val="26"/>
          <w:lang w:eastAsia="ru-RU"/>
        </w:rPr>
        <w:br/>
      </w:r>
      <w:proofErr w:type="gramStart"/>
      <w:r w:rsidRPr="00380049">
        <w:rPr>
          <w:rFonts w:ascii="Times New Roman" w:eastAsia="Calibri" w:hAnsi="Times New Roman" w:cs="Times New Roman"/>
          <w:sz w:val="26"/>
          <w:szCs w:val="26"/>
          <w:lang w:eastAsia="ru-RU"/>
        </w:rPr>
        <w:t xml:space="preserve">от«  </w:t>
      </w:r>
      <w:proofErr w:type="gramEnd"/>
      <w:r w:rsidRPr="00380049">
        <w:rPr>
          <w:rFonts w:ascii="Times New Roman" w:eastAsia="Calibri" w:hAnsi="Times New Roman" w:cs="Times New Roman"/>
          <w:sz w:val="26"/>
          <w:szCs w:val="26"/>
          <w:lang w:eastAsia="ru-RU"/>
        </w:rPr>
        <w:t xml:space="preserve">14 » июня 2013 г. </w:t>
      </w:r>
    </w:p>
    <w:sectPr w:rsidR="001F42AD" w:rsidRPr="00380049" w:rsidSect="007A5772">
      <w:headerReference w:type="default" r:id="rId12"/>
      <w:pgSz w:w="11906" w:h="16838"/>
      <w:pgMar w:top="1134" w:right="850" w:bottom="1134" w:left="1701" w:header="708" w:footer="708" w:gutter="0"/>
      <w:pgBorders w:offsetFrom="page">
        <w:top w:val="circlesRectangles" w:sz="31" w:space="24" w:color="002060"/>
        <w:left w:val="circlesRectangles" w:sz="31" w:space="24" w:color="002060"/>
        <w:bottom w:val="circlesRectangles" w:sz="31" w:space="24" w:color="002060"/>
        <w:right w:val="circlesRectangles" w:sz="31"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DF2" w:rsidRDefault="00EF5DF2" w:rsidP="00337558">
      <w:pPr>
        <w:spacing w:after="0" w:line="240" w:lineRule="auto"/>
      </w:pPr>
      <w:r>
        <w:separator/>
      </w:r>
    </w:p>
  </w:endnote>
  <w:endnote w:type="continuationSeparator" w:id="0">
    <w:p w:rsidR="00EF5DF2" w:rsidRDefault="00EF5DF2" w:rsidP="0033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6"/>
    <w:family w:val="auto"/>
    <w:notTrueType/>
    <w:pitch w:val="default"/>
    <w:sig w:usb0="00000201" w:usb1="080E0000" w:usb2="00000010" w:usb3="00000000" w:csb0="00040004"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DF2" w:rsidRDefault="00EF5DF2" w:rsidP="00337558">
      <w:pPr>
        <w:spacing w:after="0" w:line="240" w:lineRule="auto"/>
      </w:pPr>
      <w:r>
        <w:separator/>
      </w:r>
    </w:p>
  </w:footnote>
  <w:footnote w:type="continuationSeparator" w:id="0">
    <w:p w:rsidR="00EF5DF2" w:rsidRDefault="00EF5DF2" w:rsidP="0033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0A" w:rsidRPr="003A2C7B" w:rsidRDefault="00CC1C0A" w:rsidP="003A2C7B">
    <w:pPr>
      <w:pStyle w:val="a7"/>
      <w:spacing w:line="24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85"/>
    <w:multiLevelType w:val="hybridMultilevel"/>
    <w:tmpl w:val="FB84A874"/>
    <w:lvl w:ilvl="0" w:tplc="2FD8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901B9"/>
    <w:multiLevelType w:val="hybridMultilevel"/>
    <w:tmpl w:val="8CD0AD9E"/>
    <w:lvl w:ilvl="0" w:tplc="1B3C54F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3C595F"/>
    <w:multiLevelType w:val="multilevel"/>
    <w:tmpl w:val="BB5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66EC"/>
    <w:multiLevelType w:val="hybridMultilevel"/>
    <w:tmpl w:val="6CD8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CD1A59"/>
    <w:multiLevelType w:val="hybridMultilevel"/>
    <w:tmpl w:val="1C66CA8C"/>
    <w:lvl w:ilvl="0" w:tplc="A69647BC">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0A5635"/>
    <w:multiLevelType w:val="hybridMultilevel"/>
    <w:tmpl w:val="14B260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E96E53"/>
    <w:multiLevelType w:val="hybridMultilevel"/>
    <w:tmpl w:val="52C482C2"/>
    <w:lvl w:ilvl="0" w:tplc="2FD8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47EB2"/>
    <w:multiLevelType w:val="multilevel"/>
    <w:tmpl w:val="78F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2202E"/>
    <w:multiLevelType w:val="hybridMultilevel"/>
    <w:tmpl w:val="74926340"/>
    <w:lvl w:ilvl="0" w:tplc="2FD8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205210"/>
    <w:multiLevelType w:val="hybridMultilevel"/>
    <w:tmpl w:val="0FA20B08"/>
    <w:lvl w:ilvl="0" w:tplc="A69647BC">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68371EF"/>
    <w:multiLevelType w:val="hybridMultilevel"/>
    <w:tmpl w:val="5AC0D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46BD0"/>
    <w:multiLevelType w:val="hybridMultilevel"/>
    <w:tmpl w:val="9E6E77FE"/>
    <w:lvl w:ilvl="0" w:tplc="2FD8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D04031"/>
    <w:multiLevelType w:val="hybridMultilevel"/>
    <w:tmpl w:val="90580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E0F5D8A"/>
    <w:multiLevelType w:val="hybridMultilevel"/>
    <w:tmpl w:val="4EE042BE"/>
    <w:lvl w:ilvl="0" w:tplc="EE2C958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943D86"/>
    <w:multiLevelType w:val="hybridMultilevel"/>
    <w:tmpl w:val="1C680D96"/>
    <w:lvl w:ilvl="0" w:tplc="A69647BC">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52F3553"/>
    <w:multiLevelType w:val="hybridMultilevel"/>
    <w:tmpl w:val="DD583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AF3728"/>
    <w:multiLevelType w:val="multilevel"/>
    <w:tmpl w:val="8D0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D0FFB"/>
    <w:multiLevelType w:val="hybridMultilevel"/>
    <w:tmpl w:val="A740BBF6"/>
    <w:lvl w:ilvl="0" w:tplc="25EAD6AE">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9" w15:restartNumberingAfterBreak="0">
    <w:nsid w:val="693E2E7F"/>
    <w:multiLevelType w:val="multilevel"/>
    <w:tmpl w:val="D34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06B9C"/>
    <w:multiLevelType w:val="hybridMultilevel"/>
    <w:tmpl w:val="FC66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DC5A8E"/>
    <w:multiLevelType w:val="hybridMultilevel"/>
    <w:tmpl w:val="262858DC"/>
    <w:lvl w:ilvl="0" w:tplc="408CBEE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7836EC"/>
    <w:multiLevelType w:val="hybridMultilevel"/>
    <w:tmpl w:val="73E45D20"/>
    <w:lvl w:ilvl="0" w:tplc="2FD8E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56813"/>
    <w:multiLevelType w:val="hybridMultilevel"/>
    <w:tmpl w:val="ED02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8E553D"/>
    <w:multiLevelType w:val="hybridMultilevel"/>
    <w:tmpl w:val="411055BC"/>
    <w:lvl w:ilvl="0" w:tplc="AFEEC076">
      <w:start w:val="1"/>
      <w:numFmt w:val="bullet"/>
      <w:lvlText w:val=""/>
      <w:lvlJc w:val="left"/>
      <w:pPr>
        <w:tabs>
          <w:tab w:val="num" w:pos="360"/>
        </w:tabs>
        <w:ind w:left="37" w:hanging="37"/>
      </w:pPr>
      <w:rPr>
        <w:rFonts w:ascii="Symbol" w:hAnsi="Symbol" w:hint="default"/>
        <w:sz w:val="20"/>
      </w:rPr>
    </w:lvl>
    <w:lvl w:ilvl="1" w:tplc="048E3BB8">
      <w:start w:val="1"/>
      <w:numFmt w:val="bullet"/>
      <w:lvlText w:val=""/>
      <w:lvlJc w:val="left"/>
      <w:pPr>
        <w:tabs>
          <w:tab w:val="num" w:pos="1080"/>
        </w:tabs>
        <w:ind w:left="1080" w:hanging="360"/>
      </w:pPr>
      <w:rPr>
        <w:rFonts w:ascii="Symbol" w:hAnsi="Symbol" w:hint="default"/>
        <w:sz w:val="20"/>
      </w:rPr>
    </w:lvl>
    <w:lvl w:ilvl="2" w:tplc="CB0E7C32">
      <w:start w:val="1"/>
      <w:numFmt w:val="bullet"/>
      <w:lvlText w:val="­"/>
      <w:lvlJc w:val="left"/>
      <w:pPr>
        <w:tabs>
          <w:tab w:val="num" w:pos="1800"/>
        </w:tabs>
        <w:ind w:left="1800" w:hanging="360"/>
      </w:pPr>
      <w:rPr>
        <w:rFonts w:ascii="Courier New" w:hAnsi="Courier New" w:hint="default"/>
        <w:sz w:val="20"/>
      </w:rPr>
    </w:lvl>
    <w:lvl w:ilvl="3" w:tplc="048E3BB8">
      <w:start w:val="1"/>
      <w:numFmt w:val="bullet"/>
      <w:lvlText w:val=""/>
      <w:lvlJc w:val="left"/>
      <w:pPr>
        <w:tabs>
          <w:tab w:val="num" w:pos="2520"/>
        </w:tabs>
        <w:ind w:left="2520" w:hanging="360"/>
      </w:pPr>
      <w:rPr>
        <w:rFonts w:ascii="Symbol" w:hAnsi="Symbol" w:hint="default"/>
        <w:sz w:val="20"/>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E4455D"/>
    <w:multiLevelType w:val="hybridMultilevel"/>
    <w:tmpl w:val="AA04C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5"/>
  </w:num>
  <w:num w:numId="5">
    <w:abstractNumId w:val="3"/>
  </w:num>
  <w:num w:numId="6">
    <w:abstractNumId w:val="7"/>
  </w:num>
  <w:num w:numId="7">
    <w:abstractNumId w:val="11"/>
  </w:num>
  <w:num w:numId="8">
    <w:abstractNumId w:val="16"/>
  </w:num>
  <w:num w:numId="9">
    <w:abstractNumId w:val="24"/>
  </w:num>
  <w:num w:numId="10">
    <w:abstractNumId w:val="1"/>
  </w:num>
  <w:num w:numId="11">
    <w:abstractNumId w:val="4"/>
  </w:num>
  <w:num w:numId="12">
    <w:abstractNumId w:val="22"/>
  </w:num>
  <w:num w:numId="13">
    <w:abstractNumId w:val="0"/>
  </w:num>
  <w:num w:numId="14">
    <w:abstractNumId w:val="14"/>
  </w:num>
  <w:num w:numId="15">
    <w:abstractNumId w:val="9"/>
  </w:num>
  <w:num w:numId="16">
    <w:abstractNumId w:val="12"/>
  </w:num>
  <w:num w:numId="17">
    <w:abstractNumId w:val="17"/>
  </w:num>
  <w:num w:numId="18">
    <w:abstractNumId w:val="8"/>
  </w:num>
  <w:num w:numId="19">
    <w:abstractNumId w:val="19"/>
  </w:num>
  <w:num w:numId="20">
    <w:abstractNumId w:val="2"/>
  </w:num>
  <w:num w:numId="21">
    <w:abstractNumId w:val="20"/>
  </w:num>
  <w:num w:numId="22">
    <w:abstractNumId w:val="18"/>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8"/>
    <w:rsid w:val="00000D98"/>
    <w:rsid w:val="00003B89"/>
    <w:rsid w:val="00017425"/>
    <w:rsid w:val="000215EC"/>
    <w:rsid w:val="00044579"/>
    <w:rsid w:val="000544A8"/>
    <w:rsid w:val="000554FD"/>
    <w:rsid w:val="000700ED"/>
    <w:rsid w:val="000703F6"/>
    <w:rsid w:val="00075D21"/>
    <w:rsid w:val="00077162"/>
    <w:rsid w:val="000B07DE"/>
    <w:rsid w:val="000B4024"/>
    <w:rsid w:val="000C29CB"/>
    <w:rsid w:val="000D08FD"/>
    <w:rsid w:val="000D3741"/>
    <w:rsid w:val="00100429"/>
    <w:rsid w:val="001033C5"/>
    <w:rsid w:val="0011006E"/>
    <w:rsid w:val="00117DDC"/>
    <w:rsid w:val="00121D30"/>
    <w:rsid w:val="001272BC"/>
    <w:rsid w:val="001435CD"/>
    <w:rsid w:val="0015678C"/>
    <w:rsid w:val="0016089A"/>
    <w:rsid w:val="00162868"/>
    <w:rsid w:val="00165069"/>
    <w:rsid w:val="0017251B"/>
    <w:rsid w:val="00181211"/>
    <w:rsid w:val="00191775"/>
    <w:rsid w:val="001944BC"/>
    <w:rsid w:val="001A0079"/>
    <w:rsid w:val="001A4F8E"/>
    <w:rsid w:val="001A6371"/>
    <w:rsid w:val="001B2B3B"/>
    <w:rsid w:val="001B66AF"/>
    <w:rsid w:val="001D79CD"/>
    <w:rsid w:val="001F42AD"/>
    <w:rsid w:val="001F5F27"/>
    <w:rsid w:val="001F6CD9"/>
    <w:rsid w:val="00203C39"/>
    <w:rsid w:val="00207C00"/>
    <w:rsid w:val="0021009F"/>
    <w:rsid w:val="00211410"/>
    <w:rsid w:val="00212B3B"/>
    <w:rsid w:val="00213F65"/>
    <w:rsid w:val="00217384"/>
    <w:rsid w:val="00220258"/>
    <w:rsid w:val="0022390A"/>
    <w:rsid w:val="00231975"/>
    <w:rsid w:val="002411A9"/>
    <w:rsid w:val="002468AF"/>
    <w:rsid w:val="00251FCB"/>
    <w:rsid w:val="00255557"/>
    <w:rsid w:val="00261BAA"/>
    <w:rsid w:val="00274635"/>
    <w:rsid w:val="00280969"/>
    <w:rsid w:val="002824D0"/>
    <w:rsid w:val="00294896"/>
    <w:rsid w:val="00295007"/>
    <w:rsid w:val="00295677"/>
    <w:rsid w:val="002A23EA"/>
    <w:rsid w:val="002B13CE"/>
    <w:rsid w:val="002C1529"/>
    <w:rsid w:val="002C5211"/>
    <w:rsid w:val="002C7A00"/>
    <w:rsid w:val="002D76FB"/>
    <w:rsid w:val="002E30AF"/>
    <w:rsid w:val="002F2587"/>
    <w:rsid w:val="002F4832"/>
    <w:rsid w:val="0030782C"/>
    <w:rsid w:val="00311AEB"/>
    <w:rsid w:val="0033046A"/>
    <w:rsid w:val="00332104"/>
    <w:rsid w:val="00335096"/>
    <w:rsid w:val="00337558"/>
    <w:rsid w:val="00346811"/>
    <w:rsid w:val="00362829"/>
    <w:rsid w:val="00362BA8"/>
    <w:rsid w:val="00365472"/>
    <w:rsid w:val="003673CE"/>
    <w:rsid w:val="00371E9E"/>
    <w:rsid w:val="00376C0F"/>
    <w:rsid w:val="00380049"/>
    <w:rsid w:val="0038697B"/>
    <w:rsid w:val="00390839"/>
    <w:rsid w:val="003964FA"/>
    <w:rsid w:val="003A1328"/>
    <w:rsid w:val="003A1823"/>
    <w:rsid w:val="003A2C7B"/>
    <w:rsid w:val="003A2D97"/>
    <w:rsid w:val="003A7CCE"/>
    <w:rsid w:val="003A7F51"/>
    <w:rsid w:val="003B2CC7"/>
    <w:rsid w:val="003B4108"/>
    <w:rsid w:val="003C0FF5"/>
    <w:rsid w:val="003C2E4D"/>
    <w:rsid w:val="003C4613"/>
    <w:rsid w:val="003F488F"/>
    <w:rsid w:val="003F6478"/>
    <w:rsid w:val="00407633"/>
    <w:rsid w:val="004128AB"/>
    <w:rsid w:val="0041594A"/>
    <w:rsid w:val="00415CC1"/>
    <w:rsid w:val="0043181B"/>
    <w:rsid w:val="00437C78"/>
    <w:rsid w:val="00447AB4"/>
    <w:rsid w:val="00450BDA"/>
    <w:rsid w:val="0046530F"/>
    <w:rsid w:val="00474F6F"/>
    <w:rsid w:val="00480464"/>
    <w:rsid w:val="004860F8"/>
    <w:rsid w:val="00492010"/>
    <w:rsid w:val="00497E94"/>
    <w:rsid w:val="004A3DBB"/>
    <w:rsid w:val="004C6B28"/>
    <w:rsid w:val="004D5CE8"/>
    <w:rsid w:val="004E53DE"/>
    <w:rsid w:val="004F63D5"/>
    <w:rsid w:val="004F7249"/>
    <w:rsid w:val="00513AF4"/>
    <w:rsid w:val="00523746"/>
    <w:rsid w:val="005335BF"/>
    <w:rsid w:val="00541171"/>
    <w:rsid w:val="00543B8A"/>
    <w:rsid w:val="00573ECF"/>
    <w:rsid w:val="00586D46"/>
    <w:rsid w:val="005B3ACE"/>
    <w:rsid w:val="005B5896"/>
    <w:rsid w:val="005D41BB"/>
    <w:rsid w:val="005E3B26"/>
    <w:rsid w:val="005E5A8F"/>
    <w:rsid w:val="005E71CD"/>
    <w:rsid w:val="005F0D23"/>
    <w:rsid w:val="005F4FEA"/>
    <w:rsid w:val="00601045"/>
    <w:rsid w:val="006141ED"/>
    <w:rsid w:val="00615127"/>
    <w:rsid w:val="00630FC1"/>
    <w:rsid w:val="006333DA"/>
    <w:rsid w:val="00636860"/>
    <w:rsid w:val="00643C34"/>
    <w:rsid w:val="00651642"/>
    <w:rsid w:val="00661607"/>
    <w:rsid w:val="00676B0F"/>
    <w:rsid w:val="00682D01"/>
    <w:rsid w:val="006A1F16"/>
    <w:rsid w:val="006B09A4"/>
    <w:rsid w:val="006B620E"/>
    <w:rsid w:val="006C2C88"/>
    <w:rsid w:val="006C674F"/>
    <w:rsid w:val="006D4935"/>
    <w:rsid w:val="006F0EF2"/>
    <w:rsid w:val="006F37FE"/>
    <w:rsid w:val="006F5467"/>
    <w:rsid w:val="006F63FC"/>
    <w:rsid w:val="00701684"/>
    <w:rsid w:val="0070173D"/>
    <w:rsid w:val="0073124C"/>
    <w:rsid w:val="00735E08"/>
    <w:rsid w:val="00743964"/>
    <w:rsid w:val="00744EAA"/>
    <w:rsid w:val="007666B6"/>
    <w:rsid w:val="007670AD"/>
    <w:rsid w:val="00767F83"/>
    <w:rsid w:val="00772ECB"/>
    <w:rsid w:val="00775EA2"/>
    <w:rsid w:val="00781761"/>
    <w:rsid w:val="00783F1F"/>
    <w:rsid w:val="007A4047"/>
    <w:rsid w:val="007A5772"/>
    <w:rsid w:val="007A64EF"/>
    <w:rsid w:val="007C0E2D"/>
    <w:rsid w:val="007C318D"/>
    <w:rsid w:val="007D0871"/>
    <w:rsid w:val="007D1104"/>
    <w:rsid w:val="007D31BD"/>
    <w:rsid w:val="007D630F"/>
    <w:rsid w:val="007D6C69"/>
    <w:rsid w:val="00803368"/>
    <w:rsid w:val="008067B9"/>
    <w:rsid w:val="008122CD"/>
    <w:rsid w:val="00820A36"/>
    <w:rsid w:val="008210DB"/>
    <w:rsid w:val="008236C1"/>
    <w:rsid w:val="00826A32"/>
    <w:rsid w:val="00841EB0"/>
    <w:rsid w:val="00861BF6"/>
    <w:rsid w:val="00866415"/>
    <w:rsid w:val="008672CB"/>
    <w:rsid w:val="00877229"/>
    <w:rsid w:val="00880F4A"/>
    <w:rsid w:val="00890368"/>
    <w:rsid w:val="00890F2E"/>
    <w:rsid w:val="00894C06"/>
    <w:rsid w:val="00896C2B"/>
    <w:rsid w:val="008B7C21"/>
    <w:rsid w:val="008C0F50"/>
    <w:rsid w:val="008C4946"/>
    <w:rsid w:val="008F78FA"/>
    <w:rsid w:val="008F7FA5"/>
    <w:rsid w:val="00902D09"/>
    <w:rsid w:val="00910241"/>
    <w:rsid w:val="0091088B"/>
    <w:rsid w:val="00910C8F"/>
    <w:rsid w:val="00912FCA"/>
    <w:rsid w:val="00914096"/>
    <w:rsid w:val="00917A69"/>
    <w:rsid w:val="00926039"/>
    <w:rsid w:val="00947A93"/>
    <w:rsid w:val="00971EE4"/>
    <w:rsid w:val="00980194"/>
    <w:rsid w:val="0099331B"/>
    <w:rsid w:val="009A1DD3"/>
    <w:rsid w:val="009A56D8"/>
    <w:rsid w:val="009A56F6"/>
    <w:rsid w:val="009C357F"/>
    <w:rsid w:val="009E0F92"/>
    <w:rsid w:val="009E46AC"/>
    <w:rsid w:val="009F00A1"/>
    <w:rsid w:val="009F65A4"/>
    <w:rsid w:val="00A01461"/>
    <w:rsid w:val="00A15720"/>
    <w:rsid w:val="00A1610E"/>
    <w:rsid w:val="00A20053"/>
    <w:rsid w:val="00A372A5"/>
    <w:rsid w:val="00A44033"/>
    <w:rsid w:val="00A47716"/>
    <w:rsid w:val="00A52667"/>
    <w:rsid w:val="00A57EE0"/>
    <w:rsid w:val="00A6261D"/>
    <w:rsid w:val="00A711E1"/>
    <w:rsid w:val="00A743E3"/>
    <w:rsid w:val="00A82ADA"/>
    <w:rsid w:val="00A91BAA"/>
    <w:rsid w:val="00A93CA2"/>
    <w:rsid w:val="00A96094"/>
    <w:rsid w:val="00AB3683"/>
    <w:rsid w:val="00AE0904"/>
    <w:rsid w:val="00AF3419"/>
    <w:rsid w:val="00B03B40"/>
    <w:rsid w:val="00B1577F"/>
    <w:rsid w:val="00B22D75"/>
    <w:rsid w:val="00B504C8"/>
    <w:rsid w:val="00B62E01"/>
    <w:rsid w:val="00B65EDA"/>
    <w:rsid w:val="00B7094B"/>
    <w:rsid w:val="00B76A3D"/>
    <w:rsid w:val="00B840EA"/>
    <w:rsid w:val="00B8575C"/>
    <w:rsid w:val="00BB031C"/>
    <w:rsid w:val="00BB5933"/>
    <w:rsid w:val="00BC3312"/>
    <w:rsid w:val="00BD3785"/>
    <w:rsid w:val="00BE691D"/>
    <w:rsid w:val="00C057D4"/>
    <w:rsid w:val="00C07846"/>
    <w:rsid w:val="00C12A77"/>
    <w:rsid w:val="00C13796"/>
    <w:rsid w:val="00C360C3"/>
    <w:rsid w:val="00C4338B"/>
    <w:rsid w:val="00C509C8"/>
    <w:rsid w:val="00C53149"/>
    <w:rsid w:val="00C7082A"/>
    <w:rsid w:val="00C7699F"/>
    <w:rsid w:val="00C840E5"/>
    <w:rsid w:val="00C871EF"/>
    <w:rsid w:val="00C977AE"/>
    <w:rsid w:val="00CB0E83"/>
    <w:rsid w:val="00CB4D7C"/>
    <w:rsid w:val="00CC1C0A"/>
    <w:rsid w:val="00CC4608"/>
    <w:rsid w:val="00CD17F3"/>
    <w:rsid w:val="00CD1DD6"/>
    <w:rsid w:val="00CE2515"/>
    <w:rsid w:val="00CE7FEF"/>
    <w:rsid w:val="00D00247"/>
    <w:rsid w:val="00D00D07"/>
    <w:rsid w:val="00D00E13"/>
    <w:rsid w:val="00D03FD1"/>
    <w:rsid w:val="00D058EC"/>
    <w:rsid w:val="00D37AC7"/>
    <w:rsid w:val="00D37FF2"/>
    <w:rsid w:val="00D5023E"/>
    <w:rsid w:val="00D762EB"/>
    <w:rsid w:val="00D76D2B"/>
    <w:rsid w:val="00D80F72"/>
    <w:rsid w:val="00D8765B"/>
    <w:rsid w:val="00D910C4"/>
    <w:rsid w:val="00D94FC0"/>
    <w:rsid w:val="00DA0F4E"/>
    <w:rsid w:val="00DA5587"/>
    <w:rsid w:val="00DA57EB"/>
    <w:rsid w:val="00DB7AA9"/>
    <w:rsid w:val="00DD4745"/>
    <w:rsid w:val="00DE4E4B"/>
    <w:rsid w:val="00E037B9"/>
    <w:rsid w:val="00E11044"/>
    <w:rsid w:val="00E24734"/>
    <w:rsid w:val="00E46655"/>
    <w:rsid w:val="00E46F7F"/>
    <w:rsid w:val="00E53B1C"/>
    <w:rsid w:val="00E62CE3"/>
    <w:rsid w:val="00E6523E"/>
    <w:rsid w:val="00E65C75"/>
    <w:rsid w:val="00E76390"/>
    <w:rsid w:val="00E92C81"/>
    <w:rsid w:val="00E96F8D"/>
    <w:rsid w:val="00EA0AED"/>
    <w:rsid w:val="00EA7E32"/>
    <w:rsid w:val="00EB5939"/>
    <w:rsid w:val="00EB78C7"/>
    <w:rsid w:val="00EB796D"/>
    <w:rsid w:val="00ED2249"/>
    <w:rsid w:val="00ED3B97"/>
    <w:rsid w:val="00EF5DF2"/>
    <w:rsid w:val="00F14EDF"/>
    <w:rsid w:val="00F252A7"/>
    <w:rsid w:val="00F26114"/>
    <w:rsid w:val="00F31851"/>
    <w:rsid w:val="00F35486"/>
    <w:rsid w:val="00F35C75"/>
    <w:rsid w:val="00F40C1F"/>
    <w:rsid w:val="00F46F32"/>
    <w:rsid w:val="00F57F2E"/>
    <w:rsid w:val="00F741DE"/>
    <w:rsid w:val="00F9056E"/>
    <w:rsid w:val="00FA1809"/>
    <w:rsid w:val="00FA2A50"/>
    <w:rsid w:val="00FA4432"/>
    <w:rsid w:val="00FB0B59"/>
    <w:rsid w:val="00FC1703"/>
    <w:rsid w:val="00FD0BD5"/>
    <w:rsid w:val="00FD1396"/>
    <w:rsid w:val="00FE73F1"/>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8457"/>
  <w15:docId w15:val="{548B746D-4DC5-4DD6-A9B3-81D3F2FE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558"/>
    <w:rPr>
      <w:color w:val="0000FF" w:themeColor="hyperlink"/>
      <w:u w:val="single"/>
    </w:rPr>
  </w:style>
  <w:style w:type="paragraph" w:styleId="a4">
    <w:name w:val="List Paragraph"/>
    <w:basedOn w:val="a"/>
    <w:uiPriority w:val="34"/>
    <w:qFormat/>
    <w:rsid w:val="00337558"/>
    <w:pPr>
      <w:ind w:left="720"/>
      <w:contextualSpacing/>
    </w:pPr>
  </w:style>
  <w:style w:type="table" w:styleId="a5">
    <w:name w:val="Table Grid"/>
    <w:basedOn w:val="a1"/>
    <w:uiPriority w:val="59"/>
    <w:rsid w:val="0033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37558"/>
    <w:rPr>
      <w:b/>
      <w:bCs/>
    </w:rPr>
  </w:style>
  <w:style w:type="paragraph" w:styleId="a7">
    <w:name w:val="header"/>
    <w:basedOn w:val="a"/>
    <w:link w:val="a8"/>
    <w:uiPriority w:val="99"/>
    <w:unhideWhenUsed/>
    <w:rsid w:val="00337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558"/>
  </w:style>
  <w:style w:type="paragraph" w:styleId="a9">
    <w:name w:val="footer"/>
    <w:basedOn w:val="a"/>
    <w:link w:val="aa"/>
    <w:uiPriority w:val="99"/>
    <w:unhideWhenUsed/>
    <w:rsid w:val="00337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558"/>
  </w:style>
  <w:style w:type="paragraph" w:styleId="ab">
    <w:name w:val="No Spacing"/>
    <w:uiPriority w:val="1"/>
    <w:qFormat/>
    <w:rsid w:val="004A3DBB"/>
    <w:pPr>
      <w:spacing w:after="0" w:line="240" w:lineRule="auto"/>
    </w:pPr>
    <w:rPr>
      <w:rFonts w:ascii="Times New Roman" w:eastAsia="Calibri" w:hAnsi="Times New Roman" w:cs="Times New Roman"/>
    </w:rPr>
  </w:style>
  <w:style w:type="paragraph" w:styleId="ac">
    <w:name w:val="Body Text"/>
    <w:basedOn w:val="a"/>
    <w:link w:val="ad"/>
    <w:uiPriority w:val="99"/>
    <w:unhideWhenUsed/>
    <w:rsid w:val="000D08FD"/>
    <w:pPr>
      <w:spacing w:after="120"/>
    </w:pPr>
  </w:style>
  <w:style w:type="character" w:customStyle="1" w:styleId="ad">
    <w:name w:val="Основной текст Знак"/>
    <w:basedOn w:val="a0"/>
    <w:link w:val="ac"/>
    <w:uiPriority w:val="99"/>
    <w:rsid w:val="000D08FD"/>
  </w:style>
  <w:style w:type="paragraph" w:styleId="ae">
    <w:name w:val="Normal (Web)"/>
    <w:basedOn w:val="a"/>
    <w:uiPriority w:val="99"/>
    <w:unhideWhenUsed/>
    <w:rsid w:val="00A5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3796"/>
  </w:style>
  <w:style w:type="paragraph" w:styleId="3">
    <w:name w:val="Body Text Indent 3"/>
    <w:basedOn w:val="a"/>
    <w:link w:val="30"/>
    <w:uiPriority w:val="99"/>
    <w:semiHidden/>
    <w:unhideWhenUsed/>
    <w:rsid w:val="00A6261D"/>
    <w:pPr>
      <w:spacing w:after="120"/>
      <w:ind w:left="283"/>
    </w:pPr>
    <w:rPr>
      <w:sz w:val="16"/>
      <w:szCs w:val="16"/>
    </w:rPr>
  </w:style>
  <w:style w:type="character" w:customStyle="1" w:styleId="30">
    <w:name w:val="Основной текст с отступом 3 Знак"/>
    <w:basedOn w:val="a0"/>
    <w:link w:val="3"/>
    <w:uiPriority w:val="99"/>
    <w:semiHidden/>
    <w:rsid w:val="00A6261D"/>
    <w:rPr>
      <w:sz w:val="16"/>
      <w:szCs w:val="16"/>
    </w:rPr>
  </w:style>
  <w:style w:type="paragraph" w:customStyle="1" w:styleId="c7">
    <w:name w:val="c7"/>
    <w:basedOn w:val="a"/>
    <w:rsid w:val="00143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435CD"/>
  </w:style>
  <w:style w:type="character" w:customStyle="1" w:styleId="FontStyle105">
    <w:name w:val="Font Style105"/>
    <w:uiPriority w:val="99"/>
    <w:rsid w:val="001435CD"/>
    <w:rPr>
      <w:rFonts w:ascii="Times New Roman" w:hAnsi="Times New Roman" w:cs="Times New Roman"/>
      <w:sz w:val="22"/>
      <w:szCs w:val="22"/>
    </w:rPr>
  </w:style>
  <w:style w:type="paragraph" w:customStyle="1" w:styleId="c21">
    <w:name w:val="c21"/>
    <w:basedOn w:val="a"/>
    <w:rsid w:val="00172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7251B"/>
  </w:style>
  <w:style w:type="character" w:customStyle="1" w:styleId="c0">
    <w:name w:val="c0"/>
    <w:basedOn w:val="a0"/>
    <w:rsid w:val="0017251B"/>
  </w:style>
  <w:style w:type="table" w:customStyle="1" w:styleId="1">
    <w:name w:val="Сетка таблицы1"/>
    <w:basedOn w:val="a1"/>
    <w:next w:val="a5"/>
    <w:uiPriority w:val="99"/>
    <w:rsid w:val="00F35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DA57EB"/>
    <w:rPr>
      <w:i/>
      <w:iCs/>
    </w:rPr>
  </w:style>
  <w:style w:type="paragraph" w:styleId="af0">
    <w:name w:val="Balloon Text"/>
    <w:basedOn w:val="a"/>
    <w:link w:val="af1"/>
    <w:uiPriority w:val="99"/>
    <w:semiHidden/>
    <w:unhideWhenUsed/>
    <w:rsid w:val="002202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0258"/>
    <w:rPr>
      <w:rFonts w:ascii="Tahoma" w:hAnsi="Tahoma" w:cs="Tahoma"/>
      <w:sz w:val="16"/>
      <w:szCs w:val="16"/>
    </w:rPr>
  </w:style>
  <w:style w:type="paragraph" w:customStyle="1" w:styleId="Default">
    <w:name w:val="Default"/>
    <w:rsid w:val="005F0D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2">
    <w:name w:val="Содержимое таблицы"/>
    <w:basedOn w:val="a"/>
    <w:rsid w:val="001944BC"/>
    <w:pPr>
      <w:widowControl w:val="0"/>
      <w:suppressLineNumbers/>
      <w:suppressAutoHyphens/>
      <w:spacing w:after="0" w:line="100" w:lineRule="atLeast"/>
    </w:pPr>
    <w:rPr>
      <w:rFonts w:ascii="Times New Roman" w:eastAsia="Lucida Sans Unicode" w:hAnsi="Times New Roman" w:cs="Times New Roman"/>
      <w:kern w:val="1"/>
      <w:sz w:val="20"/>
      <w:szCs w:val="20"/>
      <w:lang w:eastAsia="hi-IN" w:bidi="hi-IN"/>
    </w:rPr>
  </w:style>
  <w:style w:type="paragraph" w:customStyle="1" w:styleId="10">
    <w:name w:val="Абзац списка1"/>
    <w:basedOn w:val="a"/>
    <w:rsid w:val="006F37FE"/>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0048">
      <w:bodyDiv w:val="1"/>
      <w:marLeft w:val="0"/>
      <w:marRight w:val="0"/>
      <w:marTop w:val="0"/>
      <w:marBottom w:val="0"/>
      <w:divBdr>
        <w:top w:val="none" w:sz="0" w:space="0" w:color="auto"/>
        <w:left w:val="none" w:sz="0" w:space="0" w:color="auto"/>
        <w:bottom w:val="none" w:sz="0" w:space="0" w:color="auto"/>
        <w:right w:val="none" w:sz="0" w:space="0" w:color="auto"/>
      </w:divBdr>
    </w:div>
    <w:div w:id="173106375">
      <w:bodyDiv w:val="1"/>
      <w:marLeft w:val="0"/>
      <w:marRight w:val="0"/>
      <w:marTop w:val="0"/>
      <w:marBottom w:val="0"/>
      <w:divBdr>
        <w:top w:val="none" w:sz="0" w:space="0" w:color="auto"/>
        <w:left w:val="none" w:sz="0" w:space="0" w:color="auto"/>
        <w:bottom w:val="none" w:sz="0" w:space="0" w:color="auto"/>
        <w:right w:val="none" w:sz="0" w:space="0" w:color="auto"/>
      </w:divBdr>
    </w:div>
    <w:div w:id="194467182">
      <w:bodyDiv w:val="1"/>
      <w:marLeft w:val="0"/>
      <w:marRight w:val="0"/>
      <w:marTop w:val="0"/>
      <w:marBottom w:val="0"/>
      <w:divBdr>
        <w:top w:val="none" w:sz="0" w:space="0" w:color="auto"/>
        <w:left w:val="none" w:sz="0" w:space="0" w:color="auto"/>
        <w:bottom w:val="none" w:sz="0" w:space="0" w:color="auto"/>
        <w:right w:val="none" w:sz="0" w:space="0" w:color="auto"/>
      </w:divBdr>
    </w:div>
    <w:div w:id="244188258">
      <w:bodyDiv w:val="1"/>
      <w:marLeft w:val="0"/>
      <w:marRight w:val="0"/>
      <w:marTop w:val="0"/>
      <w:marBottom w:val="0"/>
      <w:divBdr>
        <w:top w:val="none" w:sz="0" w:space="0" w:color="auto"/>
        <w:left w:val="none" w:sz="0" w:space="0" w:color="auto"/>
        <w:bottom w:val="none" w:sz="0" w:space="0" w:color="auto"/>
        <w:right w:val="none" w:sz="0" w:space="0" w:color="auto"/>
      </w:divBdr>
    </w:div>
    <w:div w:id="297758064">
      <w:bodyDiv w:val="1"/>
      <w:marLeft w:val="0"/>
      <w:marRight w:val="0"/>
      <w:marTop w:val="0"/>
      <w:marBottom w:val="0"/>
      <w:divBdr>
        <w:top w:val="none" w:sz="0" w:space="0" w:color="auto"/>
        <w:left w:val="none" w:sz="0" w:space="0" w:color="auto"/>
        <w:bottom w:val="none" w:sz="0" w:space="0" w:color="auto"/>
        <w:right w:val="none" w:sz="0" w:space="0" w:color="auto"/>
      </w:divBdr>
    </w:div>
    <w:div w:id="391732774">
      <w:bodyDiv w:val="1"/>
      <w:marLeft w:val="0"/>
      <w:marRight w:val="0"/>
      <w:marTop w:val="0"/>
      <w:marBottom w:val="0"/>
      <w:divBdr>
        <w:top w:val="none" w:sz="0" w:space="0" w:color="auto"/>
        <w:left w:val="none" w:sz="0" w:space="0" w:color="auto"/>
        <w:bottom w:val="none" w:sz="0" w:space="0" w:color="auto"/>
        <w:right w:val="none" w:sz="0" w:space="0" w:color="auto"/>
      </w:divBdr>
    </w:div>
    <w:div w:id="392198588">
      <w:bodyDiv w:val="1"/>
      <w:marLeft w:val="0"/>
      <w:marRight w:val="0"/>
      <w:marTop w:val="0"/>
      <w:marBottom w:val="0"/>
      <w:divBdr>
        <w:top w:val="none" w:sz="0" w:space="0" w:color="auto"/>
        <w:left w:val="none" w:sz="0" w:space="0" w:color="auto"/>
        <w:bottom w:val="none" w:sz="0" w:space="0" w:color="auto"/>
        <w:right w:val="none" w:sz="0" w:space="0" w:color="auto"/>
      </w:divBdr>
    </w:div>
    <w:div w:id="414594811">
      <w:bodyDiv w:val="1"/>
      <w:marLeft w:val="0"/>
      <w:marRight w:val="0"/>
      <w:marTop w:val="0"/>
      <w:marBottom w:val="0"/>
      <w:divBdr>
        <w:top w:val="none" w:sz="0" w:space="0" w:color="auto"/>
        <w:left w:val="none" w:sz="0" w:space="0" w:color="auto"/>
        <w:bottom w:val="none" w:sz="0" w:space="0" w:color="auto"/>
        <w:right w:val="none" w:sz="0" w:space="0" w:color="auto"/>
      </w:divBdr>
    </w:div>
    <w:div w:id="448597268">
      <w:bodyDiv w:val="1"/>
      <w:marLeft w:val="0"/>
      <w:marRight w:val="0"/>
      <w:marTop w:val="0"/>
      <w:marBottom w:val="0"/>
      <w:divBdr>
        <w:top w:val="none" w:sz="0" w:space="0" w:color="auto"/>
        <w:left w:val="none" w:sz="0" w:space="0" w:color="auto"/>
        <w:bottom w:val="none" w:sz="0" w:space="0" w:color="auto"/>
        <w:right w:val="none" w:sz="0" w:space="0" w:color="auto"/>
      </w:divBdr>
    </w:div>
    <w:div w:id="456724879">
      <w:bodyDiv w:val="1"/>
      <w:marLeft w:val="0"/>
      <w:marRight w:val="0"/>
      <w:marTop w:val="0"/>
      <w:marBottom w:val="0"/>
      <w:divBdr>
        <w:top w:val="none" w:sz="0" w:space="0" w:color="auto"/>
        <w:left w:val="none" w:sz="0" w:space="0" w:color="auto"/>
        <w:bottom w:val="none" w:sz="0" w:space="0" w:color="auto"/>
        <w:right w:val="none" w:sz="0" w:space="0" w:color="auto"/>
      </w:divBdr>
    </w:div>
    <w:div w:id="495345406">
      <w:bodyDiv w:val="1"/>
      <w:marLeft w:val="0"/>
      <w:marRight w:val="0"/>
      <w:marTop w:val="0"/>
      <w:marBottom w:val="0"/>
      <w:divBdr>
        <w:top w:val="none" w:sz="0" w:space="0" w:color="auto"/>
        <w:left w:val="none" w:sz="0" w:space="0" w:color="auto"/>
        <w:bottom w:val="none" w:sz="0" w:space="0" w:color="auto"/>
        <w:right w:val="none" w:sz="0" w:space="0" w:color="auto"/>
      </w:divBdr>
    </w:div>
    <w:div w:id="533613591">
      <w:bodyDiv w:val="1"/>
      <w:marLeft w:val="0"/>
      <w:marRight w:val="0"/>
      <w:marTop w:val="0"/>
      <w:marBottom w:val="0"/>
      <w:divBdr>
        <w:top w:val="none" w:sz="0" w:space="0" w:color="auto"/>
        <w:left w:val="none" w:sz="0" w:space="0" w:color="auto"/>
        <w:bottom w:val="none" w:sz="0" w:space="0" w:color="auto"/>
        <w:right w:val="none" w:sz="0" w:space="0" w:color="auto"/>
      </w:divBdr>
    </w:div>
    <w:div w:id="557594783">
      <w:bodyDiv w:val="1"/>
      <w:marLeft w:val="0"/>
      <w:marRight w:val="0"/>
      <w:marTop w:val="0"/>
      <w:marBottom w:val="0"/>
      <w:divBdr>
        <w:top w:val="none" w:sz="0" w:space="0" w:color="auto"/>
        <w:left w:val="none" w:sz="0" w:space="0" w:color="auto"/>
        <w:bottom w:val="none" w:sz="0" w:space="0" w:color="auto"/>
        <w:right w:val="none" w:sz="0" w:space="0" w:color="auto"/>
      </w:divBdr>
    </w:div>
    <w:div w:id="638150433">
      <w:bodyDiv w:val="1"/>
      <w:marLeft w:val="0"/>
      <w:marRight w:val="0"/>
      <w:marTop w:val="0"/>
      <w:marBottom w:val="0"/>
      <w:divBdr>
        <w:top w:val="none" w:sz="0" w:space="0" w:color="auto"/>
        <w:left w:val="none" w:sz="0" w:space="0" w:color="auto"/>
        <w:bottom w:val="none" w:sz="0" w:space="0" w:color="auto"/>
        <w:right w:val="none" w:sz="0" w:space="0" w:color="auto"/>
      </w:divBdr>
    </w:div>
    <w:div w:id="654381068">
      <w:bodyDiv w:val="1"/>
      <w:marLeft w:val="0"/>
      <w:marRight w:val="0"/>
      <w:marTop w:val="0"/>
      <w:marBottom w:val="0"/>
      <w:divBdr>
        <w:top w:val="none" w:sz="0" w:space="0" w:color="auto"/>
        <w:left w:val="none" w:sz="0" w:space="0" w:color="auto"/>
        <w:bottom w:val="none" w:sz="0" w:space="0" w:color="auto"/>
        <w:right w:val="none" w:sz="0" w:space="0" w:color="auto"/>
      </w:divBdr>
    </w:div>
    <w:div w:id="660960767">
      <w:bodyDiv w:val="1"/>
      <w:marLeft w:val="0"/>
      <w:marRight w:val="0"/>
      <w:marTop w:val="0"/>
      <w:marBottom w:val="0"/>
      <w:divBdr>
        <w:top w:val="none" w:sz="0" w:space="0" w:color="auto"/>
        <w:left w:val="none" w:sz="0" w:space="0" w:color="auto"/>
        <w:bottom w:val="none" w:sz="0" w:space="0" w:color="auto"/>
        <w:right w:val="none" w:sz="0" w:space="0" w:color="auto"/>
      </w:divBdr>
    </w:div>
    <w:div w:id="682820488">
      <w:bodyDiv w:val="1"/>
      <w:marLeft w:val="0"/>
      <w:marRight w:val="0"/>
      <w:marTop w:val="0"/>
      <w:marBottom w:val="0"/>
      <w:divBdr>
        <w:top w:val="none" w:sz="0" w:space="0" w:color="auto"/>
        <w:left w:val="none" w:sz="0" w:space="0" w:color="auto"/>
        <w:bottom w:val="none" w:sz="0" w:space="0" w:color="auto"/>
        <w:right w:val="none" w:sz="0" w:space="0" w:color="auto"/>
      </w:divBdr>
    </w:div>
    <w:div w:id="691682684">
      <w:bodyDiv w:val="1"/>
      <w:marLeft w:val="0"/>
      <w:marRight w:val="0"/>
      <w:marTop w:val="0"/>
      <w:marBottom w:val="0"/>
      <w:divBdr>
        <w:top w:val="none" w:sz="0" w:space="0" w:color="auto"/>
        <w:left w:val="none" w:sz="0" w:space="0" w:color="auto"/>
        <w:bottom w:val="none" w:sz="0" w:space="0" w:color="auto"/>
        <w:right w:val="none" w:sz="0" w:space="0" w:color="auto"/>
      </w:divBdr>
    </w:div>
    <w:div w:id="743458471">
      <w:bodyDiv w:val="1"/>
      <w:marLeft w:val="0"/>
      <w:marRight w:val="0"/>
      <w:marTop w:val="0"/>
      <w:marBottom w:val="0"/>
      <w:divBdr>
        <w:top w:val="none" w:sz="0" w:space="0" w:color="auto"/>
        <w:left w:val="none" w:sz="0" w:space="0" w:color="auto"/>
        <w:bottom w:val="none" w:sz="0" w:space="0" w:color="auto"/>
        <w:right w:val="none" w:sz="0" w:space="0" w:color="auto"/>
      </w:divBdr>
    </w:div>
    <w:div w:id="801774008">
      <w:bodyDiv w:val="1"/>
      <w:marLeft w:val="0"/>
      <w:marRight w:val="0"/>
      <w:marTop w:val="0"/>
      <w:marBottom w:val="0"/>
      <w:divBdr>
        <w:top w:val="none" w:sz="0" w:space="0" w:color="auto"/>
        <w:left w:val="none" w:sz="0" w:space="0" w:color="auto"/>
        <w:bottom w:val="none" w:sz="0" w:space="0" w:color="auto"/>
        <w:right w:val="none" w:sz="0" w:space="0" w:color="auto"/>
      </w:divBdr>
    </w:div>
    <w:div w:id="869607990">
      <w:bodyDiv w:val="1"/>
      <w:marLeft w:val="0"/>
      <w:marRight w:val="0"/>
      <w:marTop w:val="0"/>
      <w:marBottom w:val="0"/>
      <w:divBdr>
        <w:top w:val="none" w:sz="0" w:space="0" w:color="auto"/>
        <w:left w:val="none" w:sz="0" w:space="0" w:color="auto"/>
        <w:bottom w:val="none" w:sz="0" w:space="0" w:color="auto"/>
        <w:right w:val="none" w:sz="0" w:space="0" w:color="auto"/>
      </w:divBdr>
    </w:div>
    <w:div w:id="951983395">
      <w:bodyDiv w:val="1"/>
      <w:marLeft w:val="0"/>
      <w:marRight w:val="0"/>
      <w:marTop w:val="0"/>
      <w:marBottom w:val="0"/>
      <w:divBdr>
        <w:top w:val="none" w:sz="0" w:space="0" w:color="auto"/>
        <w:left w:val="none" w:sz="0" w:space="0" w:color="auto"/>
        <w:bottom w:val="none" w:sz="0" w:space="0" w:color="auto"/>
        <w:right w:val="none" w:sz="0" w:space="0" w:color="auto"/>
      </w:divBdr>
    </w:div>
    <w:div w:id="1028946921">
      <w:bodyDiv w:val="1"/>
      <w:marLeft w:val="0"/>
      <w:marRight w:val="0"/>
      <w:marTop w:val="0"/>
      <w:marBottom w:val="0"/>
      <w:divBdr>
        <w:top w:val="none" w:sz="0" w:space="0" w:color="auto"/>
        <w:left w:val="none" w:sz="0" w:space="0" w:color="auto"/>
        <w:bottom w:val="none" w:sz="0" w:space="0" w:color="auto"/>
        <w:right w:val="none" w:sz="0" w:space="0" w:color="auto"/>
      </w:divBdr>
    </w:div>
    <w:div w:id="1050299639">
      <w:bodyDiv w:val="1"/>
      <w:marLeft w:val="0"/>
      <w:marRight w:val="0"/>
      <w:marTop w:val="0"/>
      <w:marBottom w:val="0"/>
      <w:divBdr>
        <w:top w:val="none" w:sz="0" w:space="0" w:color="auto"/>
        <w:left w:val="none" w:sz="0" w:space="0" w:color="auto"/>
        <w:bottom w:val="none" w:sz="0" w:space="0" w:color="auto"/>
        <w:right w:val="none" w:sz="0" w:space="0" w:color="auto"/>
      </w:divBdr>
    </w:div>
    <w:div w:id="1080373448">
      <w:bodyDiv w:val="1"/>
      <w:marLeft w:val="0"/>
      <w:marRight w:val="0"/>
      <w:marTop w:val="0"/>
      <w:marBottom w:val="0"/>
      <w:divBdr>
        <w:top w:val="none" w:sz="0" w:space="0" w:color="auto"/>
        <w:left w:val="none" w:sz="0" w:space="0" w:color="auto"/>
        <w:bottom w:val="none" w:sz="0" w:space="0" w:color="auto"/>
        <w:right w:val="none" w:sz="0" w:space="0" w:color="auto"/>
      </w:divBdr>
    </w:div>
    <w:div w:id="1115439007">
      <w:bodyDiv w:val="1"/>
      <w:marLeft w:val="0"/>
      <w:marRight w:val="0"/>
      <w:marTop w:val="0"/>
      <w:marBottom w:val="0"/>
      <w:divBdr>
        <w:top w:val="none" w:sz="0" w:space="0" w:color="auto"/>
        <w:left w:val="none" w:sz="0" w:space="0" w:color="auto"/>
        <w:bottom w:val="none" w:sz="0" w:space="0" w:color="auto"/>
        <w:right w:val="none" w:sz="0" w:space="0" w:color="auto"/>
      </w:divBdr>
    </w:div>
    <w:div w:id="1174104732">
      <w:bodyDiv w:val="1"/>
      <w:marLeft w:val="0"/>
      <w:marRight w:val="0"/>
      <w:marTop w:val="0"/>
      <w:marBottom w:val="0"/>
      <w:divBdr>
        <w:top w:val="none" w:sz="0" w:space="0" w:color="auto"/>
        <w:left w:val="none" w:sz="0" w:space="0" w:color="auto"/>
        <w:bottom w:val="none" w:sz="0" w:space="0" w:color="auto"/>
        <w:right w:val="none" w:sz="0" w:space="0" w:color="auto"/>
      </w:divBdr>
    </w:div>
    <w:div w:id="1197428018">
      <w:bodyDiv w:val="1"/>
      <w:marLeft w:val="0"/>
      <w:marRight w:val="0"/>
      <w:marTop w:val="0"/>
      <w:marBottom w:val="0"/>
      <w:divBdr>
        <w:top w:val="none" w:sz="0" w:space="0" w:color="auto"/>
        <w:left w:val="none" w:sz="0" w:space="0" w:color="auto"/>
        <w:bottom w:val="none" w:sz="0" w:space="0" w:color="auto"/>
        <w:right w:val="none" w:sz="0" w:space="0" w:color="auto"/>
      </w:divBdr>
    </w:div>
    <w:div w:id="1255432008">
      <w:bodyDiv w:val="1"/>
      <w:marLeft w:val="0"/>
      <w:marRight w:val="0"/>
      <w:marTop w:val="0"/>
      <w:marBottom w:val="0"/>
      <w:divBdr>
        <w:top w:val="none" w:sz="0" w:space="0" w:color="auto"/>
        <w:left w:val="none" w:sz="0" w:space="0" w:color="auto"/>
        <w:bottom w:val="none" w:sz="0" w:space="0" w:color="auto"/>
        <w:right w:val="none" w:sz="0" w:space="0" w:color="auto"/>
      </w:divBdr>
    </w:div>
    <w:div w:id="1283462815">
      <w:bodyDiv w:val="1"/>
      <w:marLeft w:val="0"/>
      <w:marRight w:val="0"/>
      <w:marTop w:val="0"/>
      <w:marBottom w:val="0"/>
      <w:divBdr>
        <w:top w:val="none" w:sz="0" w:space="0" w:color="auto"/>
        <w:left w:val="none" w:sz="0" w:space="0" w:color="auto"/>
        <w:bottom w:val="none" w:sz="0" w:space="0" w:color="auto"/>
        <w:right w:val="none" w:sz="0" w:space="0" w:color="auto"/>
      </w:divBdr>
    </w:div>
    <w:div w:id="1288509922">
      <w:bodyDiv w:val="1"/>
      <w:marLeft w:val="0"/>
      <w:marRight w:val="0"/>
      <w:marTop w:val="0"/>
      <w:marBottom w:val="0"/>
      <w:divBdr>
        <w:top w:val="none" w:sz="0" w:space="0" w:color="auto"/>
        <w:left w:val="none" w:sz="0" w:space="0" w:color="auto"/>
        <w:bottom w:val="none" w:sz="0" w:space="0" w:color="auto"/>
        <w:right w:val="none" w:sz="0" w:space="0" w:color="auto"/>
      </w:divBdr>
    </w:div>
    <w:div w:id="1319722191">
      <w:bodyDiv w:val="1"/>
      <w:marLeft w:val="0"/>
      <w:marRight w:val="0"/>
      <w:marTop w:val="0"/>
      <w:marBottom w:val="0"/>
      <w:divBdr>
        <w:top w:val="none" w:sz="0" w:space="0" w:color="auto"/>
        <w:left w:val="none" w:sz="0" w:space="0" w:color="auto"/>
        <w:bottom w:val="none" w:sz="0" w:space="0" w:color="auto"/>
        <w:right w:val="none" w:sz="0" w:space="0" w:color="auto"/>
      </w:divBdr>
    </w:div>
    <w:div w:id="1333294818">
      <w:bodyDiv w:val="1"/>
      <w:marLeft w:val="0"/>
      <w:marRight w:val="0"/>
      <w:marTop w:val="0"/>
      <w:marBottom w:val="0"/>
      <w:divBdr>
        <w:top w:val="none" w:sz="0" w:space="0" w:color="auto"/>
        <w:left w:val="none" w:sz="0" w:space="0" w:color="auto"/>
        <w:bottom w:val="none" w:sz="0" w:space="0" w:color="auto"/>
        <w:right w:val="none" w:sz="0" w:space="0" w:color="auto"/>
      </w:divBdr>
    </w:div>
    <w:div w:id="1379432541">
      <w:bodyDiv w:val="1"/>
      <w:marLeft w:val="0"/>
      <w:marRight w:val="0"/>
      <w:marTop w:val="0"/>
      <w:marBottom w:val="0"/>
      <w:divBdr>
        <w:top w:val="none" w:sz="0" w:space="0" w:color="auto"/>
        <w:left w:val="none" w:sz="0" w:space="0" w:color="auto"/>
        <w:bottom w:val="none" w:sz="0" w:space="0" w:color="auto"/>
        <w:right w:val="none" w:sz="0" w:space="0" w:color="auto"/>
      </w:divBdr>
    </w:div>
    <w:div w:id="1383820520">
      <w:bodyDiv w:val="1"/>
      <w:marLeft w:val="0"/>
      <w:marRight w:val="0"/>
      <w:marTop w:val="0"/>
      <w:marBottom w:val="0"/>
      <w:divBdr>
        <w:top w:val="none" w:sz="0" w:space="0" w:color="auto"/>
        <w:left w:val="none" w:sz="0" w:space="0" w:color="auto"/>
        <w:bottom w:val="none" w:sz="0" w:space="0" w:color="auto"/>
        <w:right w:val="none" w:sz="0" w:space="0" w:color="auto"/>
      </w:divBdr>
    </w:div>
    <w:div w:id="1397389405">
      <w:bodyDiv w:val="1"/>
      <w:marLeft w:val="0"/>
      <w:marRight w:val="0"/>
      <w:marTop w:val="0"/>
      <w:marBottom w:val="0"/>
      <w:divBdr>
        <w:top w:val="none" w:sz="0" w:space="0" w:color="auto"/>
        <w:left w:val="none" w:sz="0" w:space="0" w:color="auto"/>
        <w:bottom w:val="none" w:sz="0" w:space="0" w:color="auto"/>
        <w:right w:val="none" w:sz="0" w:space="0" w:color="auto"/>
      </w:divBdr>
    </w:div>
    <w:div w:id="1445462322">
      <w:bodyDiv w:val="1"/>
      <w:marLeft w:val="0"/>
      <w:marRight w:val="0"/>
      <w:marTop w:val="0"/>
      <w:marBottom w:val="0"/>
      <w:divBdr>
        <w:top w:val="none" w:sz="0" w:space="0" w:color="auto"/>
        <w:left w:val="none" w:sz="0" w:space="0" w:color="auto"/>
        <w:bottom w:val="none" w:sz="0" w:space="0" w:color="auto"/>
        <w:right w:val="none" w:sz="0" w:space="0" w:color="auto"/>
      </w:divBdr>
    </w:div>
    <w:div w:id="1563523870">
      <w:bodyDiv w:val="1"/>
      <w:marLeft w:val="0"/>
      <w:marRight w:val="0"/>
      <w:marTop w:val="0"/>
      <w:marBottom w:val="0"/>
      <w:divBdr>
        <w:top w:val="none" w:sz="0" w:space="0" w:color="auto"/>
        <w:left w:val="none" w:sz="0" w:space="0" w:color="auto"/>
        <w:bottom w:val="none" w:sz="0" w:space="0" w:color="auto"/>
        <w:right w:val="none" w:sz="0" w:space="0" w:color="auto"/>
      </w:divBdr>
    </w:div>
    <w:div w:id="1648970564">
      <w:bodyDiv w:val="1"/>
      <w:marLeft w:val="0"/>
      <w:marRight w:val="0"/>
      <w:marTop w:val="0"/>
      <w:marBottom w:val="0"/>
      <w:divBdr>
        <w:top w:val="none" w:sz="0" w:space="0" w:color="auto"/>
        <w:left w:val="none" w:sz="0" w:space="0" w:color="auto"/>
        <w:bottom w:val="none" w:sz="0" w:space="0" w:color="auto"/>
        <w:right w:val="none" w:sz="0" w:space="0" w:color="auto"/>
      </w:divBdr>
    </w:div>
    <w:div w:id="1741631032">
      <w:bodyDiv w:val="1"/>
      <w:marLeft w:val="0"/>
      <w:marRight w:val="0"/>
      <w:marTop w:val="0"/>
      <w:marBottom w:val="0"/>
      <w:divBdr>
        <w:top w:val="none" w:sz="0" w:space="0" w:color="auto"/>
        <w:left w:val="none" w:sz="0" w:space="0" w:color="auto"/>
        <w:bottom w:val="none" w:sz="0" w:space="0" w:color="auto"/>
        <w:right w:val="none" w:sz="0" w:space="0" w:color="auto"/>
      </w:divBdr>
    </w:div>
    <w:div w:id="1790390913">
      <w:bodyDiv w:val="1"/>
      <w:marLeft w:val="0"/>
      <w:marRight w:val="0"/>
      <w:marTop w:val="0"/>
      <w:marBottom w:val="0"/>
      <w:divBdr>
        <w:top w:val="none" w:sz="0" w:space="0" w:color="auto"/>
        <w:left w:val="none" w:sz="0" w:space="0" w:color="auto"/>
        <w:bottom w:val="none" w:sz="0" w:space="0" w:color="auto"/>
        <w:right w:val="none" w:sz="0" w:space="0" w:color="auto"/>
      </w:divBdr>
    </w:div>
    <w:div w:id="1850482316">
      <w:bodyDiv w:val="1"/>
      <w:marLeft w:val="0"/>
      <w:marRight w:val="0"/>
      <w:marTop w:val="0"/>
      <w:marBottom w:val="0"/>
      <w:divBdr>
        <w:top w:val="none" w:sz="0" w:space="0" w:color="auto"/>
        <w:left w:val="none" w:sz="0" w:space="0" w:color="auto"/>
        <w:bottom w:val="none" w:sz="0" w:space="0" w:color="auto"/>
        <w:right w:val="none" w:sz="0" w:space="0" w:color="auto"/>
      </w:divBdr>
    </w:div>
    <w:div w:id="1853228381">
      <w:bodyDiv w:val="1"/>
      <w:marLeft w:val="0"/>
      <w:marRight w:val="0"/>
      <w:marTop w:val="0"/>
      <w:marBottom w:val="0"/>
      <w:divBdr>
        <w:top w:val="none" w:sz="0" w:space="0" w:color="auto"/>
        <w:left w:val="none" w:sz="0" w:space="0" w:color="auto"/>
        <w:bottom w:val="none" w:sz="0" w:space="0" w:color="auto"/>
        <w:right w:val="none" w:sz="0" w:space="0" w:color="auto"/>
      </w:divBdr>
    </w:div>
    <w:div w:id="1858501923">
      <w:bodyDiv w:val="1"/>
      <w:marLeft w:val="0"/>
      <w:marRight w:val="0"/>
      <w:marTop w:val="0"/>
      <w:marBottom w:val="0"/>
      <w:divBdr>
        <w:top w:val="none" w:sz="0" w:space="0" w:color="auto"/>
        <w:left w:val="none" w:sz="0" w:space="0" w:color="auto"/>
        <w:bottom w:val="none" w:sz="0" w:space="0" w:color="auto"/>
        <w:right w:val="none" w:sz="0" w:space="0" w:color="auto"/>
      </w:divBdr>
    </w:div>
    <w:div w:id="1984461321">
      <w:bodyDiv w:val="1"/>
      <w:marLeft w:val="0"/>
      <w:marRight w:val="0"/>
      <w:marTop w:val="0"/>
      <w:marBottom w:val="0"/>
      <w:divBdr>
        <w:top w:val="none" w:sz="0" w:space="0" w:color="auto"/>
        <w:left w:val="none" w:sz="0" w:space="0" w:color="auto"/>
        <w:bottom w:val="none" w:sz="0" w:space="0" w:color="auto"/>
        <w:right w:val="none" w:sz="0" w:space="0" w:color="auto"/>
      </w:divBdr>
    </w:div>
    <w:div w:id="2061246682">
      <w:bodyDiv w:val="1"/>
      <w:marLeft w:val="0"/>
      <w:marRight w:val="0"/>
      <w:marTop w:val="0"/>
      <w:marBottom w:val="0"/>
      <w:divBdr>
        <w:top w:val="none" w:sz="0" w:space="0" w:color="auto"/>
        <w:left w:val="none" w:sz="0" w:space="0" w:color="auto"/>
        <w:bottom w:val="none" w:sz="0" w:space="0" w:color="auto"/>
        <w:right w:val="none" w:sz="0" w:space="0" w:color="auto"/>
      </w:divBdr>
    </w:div>
    <w:div w:id="2093351606">
      <w:bodyDiv w:val="1"/>
      <w:marLeft w:val="0"/>
      <w:marRight w:val="0"/>
      <w:marTop w:val="0"/>
      <w:marBottom w:val="0"/>
      <w:divBdr>
        <w:top w:val="none" w:sz="0" w:space="0" w:color="auto"/>
        <w:left w:val="none" w:sz="0" w:space="0" w:color="auto"/>
        <w:bottom w:val="none" w:sz="0" w:space="0" w:color="auto"/>
        <w:right w:val="none" w:sz="0" w:space="0" w:color="auto"/>
      </w:divBdr>
    </w:div>
    <w:div w:id="21414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detsad70sta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90FF-550F-4A8A-A651-5112B253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10700</Words>
  <Characters>60991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Работник</dc:creator>
  <cp:lastModifiedBy>User</cp:lastModifiedBy>
  <cp:revision>4</cp:revision>
  <cp:lastPrinted>2019-04-17T10:30:00Z</cp:lastPrinted>
  <dcterms:created xsi:type="dcterms:W3CDTF">2019-04-17T13:43:00Z</dcterms:created>
  <dcterms:modified xsi:type="dcterms:W3CDTF">2019-04-18T05:32:00Z</dcterms:modified>
</cp:coreProperties>
</file>