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729" w:rsidRDefault="004B6729" w:rsidP="004B6729">
      <w:pPr>
        <w:spacing w:after="0"/>
        <w:jc w:val="both"/>
        <w:rPr>
          <w:rFonts w:ascii="Times New Roman" w:eastAsia="Times New Roman" w:hAnsi="Times New Roman" w:cs="Times New Roman"/>
          <w:sz w:val="26"/>
          <w:szCs w:val="26"/>
          <w:lang w:eastAsia="ru-RU"/>
        </w:rPr>
      </w:pPr>
      <w:r>
        <w:rPr>
          <w:rFonts w:ascii="Times New Roman" w:hAnsi="Times New Roman" w:cs="Times New Roman"/>
          <w:b/>
          <w:noProof/>
          <w:sz w:val="26"/>
          <w:szCs w:val="26"/>
          <w:lang w:eastAsia="ru-RU"/>
        </w:rPr>
        <w:drawing>
          <wp:inline distT="0" distB="0" distL="0" distR="0">
            <wp:extent cx="5838825" cy="9229725"/>
            <wp:effectExtent l="0" t="0" r="9525" b="9525"/>
            <wp:docPr id="1" name="Рисунок 1" descr="C:\Users\Работник\Desktop\ввв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ботник\Desktop\вввв.tif"/>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783" t="5808" b="5581"/>
                    <a:stretch/>
                  </pic:blipFill>
                  <pic:spPr bwMode="auto">
                    <a:xfrm>
                      <a:off x="0" y="0"/>
                      <a:ext cx="5835824" cy="9224981"/>
                    </a:xfrm>
                    <a:prstGeom prst="rect">
                      <a:avLst/>
                    </a:prstGeom>
                    <a:noFill/>
                    <a:ln>
                      <a:noFill/>
                    </a:ln>
                    <a:extLst>
                      <a:ext uri="{53640926-AAD7-44D8-BBD7-CCE9431645EC}">
                        <a14:shadowObscured xmlns:a14="http://schemas.microsoft.com/office/drawing/2010/main"/>
                      </a:ext>
                    </a:extLst>
                  </pic:spPr>
                </pic:pic>
              </a:graphicData>
            </a:graphic>
          </wp:inline>
        </w:drawing>
      </w:r>
    </w:p>
    <w:p w:rsidR="004B6729" w:rsidRPr="008A3A96" w:rsidRDefault="004B6729" w:rsidP="004B6729">
      <w:pPr>
        <w:spacing w:after="0"/>
        <w:jc w:val="both"/>
        <w:rPr>
          <w:rFonts w:ascii="Times New Roman" w:eastAsia="Times New Roman" w:hAnsi="Times New Roman" w:cs="Times New Roman"/>
          <w:sz w:val="26"/>
          <w:szCs w:val="26"/>
          <w:lang w:eastAsia="ru-RU"/>
        </w:rPr>
      </w:pPr>
      <w:bookmarkStart w:id="0" w:name="_GoBack"/>
      <w:bookmarkEnd w:id="0"/>
      <w:r w:rsidRPr="008A3A96">
        <w:rPr>
          <w:rFonts w:ascii="Times New Roman" w:eastAsia="Times New Roman" w:hAnsi="Times New Roman" w:cs="Times New Roman"/>
          <w:sz w:val="26"/>
          <w:szCs w:val="26"/>
          <w:lang w:eastAsia="ru-RU"/>
        </w:rPr>
        <w:lastRenderedPageBreak/>
        <w:t>Оценка индивидуального развития детей в соответствии с ФГОС ДО осуществляется в двух формах диагностики – педагогической и психологической.</w:t>
      </w:r>
    </w:p>
    <w:p w:rsidR="004B6729" w:rsidRPr="008A3A96" w:rsidRDefault="004B6729" w:rsidP="004B6729">
      <w:pPr>
        <w:spacing w:after="0"/>
        <w:ind w:firstLine="567"/>
        <w:jc w:val="both"/>
        <w:rPr>
          <w:rFonts w:ascii="Times New Roman" w:eastAsia="Times New Roman" w:hAnsi="Times New Roman" w:cs="Times New Roman"/>
          <w:sz w:val="26"/>
          <w:szCs w:val="26"/>
          <w:lang w:eastAsia="ru-RU"/>
        </w:rPr>
      </w:pPr>
      <w:r w:rsidRPr="008A3A96">
        <w:rPr>
          <w:rFonts w:ascii="Times New Roman" w:eastAsia="Times New Roman" w:hAnsi="Times New Roman" w:cs="Times New Roman"/>
          <w:sz w:val="26"/>
          <w:szCs w:val="26"/>
          <w:lang w:eastAsia="ru-RU"/>
        </w:rPr>
        <w:t>2.1.Цель оценки индивидуального развития (педагогической диагностики)  – выявление результативности образовательного процесса, лежащего в основе планирования педагогического проектирования.</w:t>
      </w:r>
    </w:p>
    <w:p w:rsidR="004B6729" w:rsidRPr="008A3A96" w:rsidRDefault="004B6729" w:rsidP="004B6729">
      <w:pPr>
        <w:spacing w:after="0"/>
        <w:ind w:firstLine="567"/>
        <w:jc w:val="both"/>
        <w:rPr>
          <w:rFonts w:ascii="Times New Roman" w:eastAsia="Times New Roman" w:hAnsi="Times New Roman" w:cs="Times New Roman"/>
          <w:sz w:val="26"/>
          <w:szCs w:val="26"/>
          <w:lang w:eastAsia="ru-RU"/>
        </w:rPr>
      </w:pPr>
      <w:r w:rsidRPr="008A3A96">
        <w:rPr>
          <w:rFonts w:ascii="Times New Roman" w:eastAsia="Times New Roman" w:hAnsi="Times New Roman" w:cs="Times New Roman"/>
          <w:sz w:val="26"/>
          <w:szCs w:val="26"/>
          <w:lang w:eastAsia="ru-RU"/>
        </w:rPr>
        <w:t>Такая оценка проводится педагогическим работником в рамках педагогической диагностики.</w:t>
      </w:r>
    </w:p>
    <w:p w:rsidR="004B6729" w:rsidRPr="008A3A96" w:rsidRDefault="004B6729" w:rsidP="004B6729">
      <w:pPr>
        <w:spacing w:after="0"/>
        <w:ind w:firstLine="567"/>
        <w:jc w:val="both"/>
        <w:rPr>
          <w:rFonts w:ascii="Times New Roman" w:eastAsia="Times New Roman" w:hAnsi="Times New Roman" w:cs="Times New Roman"/>
          <w:sz w:val="26"/>
          <w:szCs w:val="26"/>
          <w:lang w:eastAsia="ru-RU"/>
        </w:rPr>
      </w:pPr>
      <w:r w:rsidRPr="008A3A96">
        <w:rPr>
          <w:rFonts w:ascii="Times New Roman" w:eastAsia="Times New Roman" w:hAnsi="Times New Roman" w:cs="Times New Roman"/>
          <w:sz w:val="26"/>
          <w:szCs w:val="26"/>
          <w:lang w:eastAsia="ru-RU"/>
        </w:rPr>
        <w:t>2.2.Реультаты оценки индивидуального развития (педагогическая диагностика) используют для решения следующих задач:</w:t>
      </w:r>
    </w:p>
    <w:p w:rsidR="004B6729" w:rsidRPr="008A3A96" w:rsidRDefault="004B6729" w:rsidP="004B6729">
      <w:pPr>
        <w:spacing w:after="0"/>
        <w:jc w:val="both"/>
        <w:rPr>
          <w:rFonts w:ascii="Times New Roman" w:eastAsia="Times New Roman" w:hAnsi="Times New Roman" w:cs="Times New Roman"/>
          <w:sz w:val="26"/>
          <w:szCs w:val="26"/>
          <w:lang w:eastAsia="ru-RU"/>
        </w:rPr>
      </w:pPr>
      <w:r w:rsidRPr="008A3A96">
        <w:rPr>
          <w:rFonts w:ascii="Times New Roman" w:eastAsia="Times New Roman" w:hAnsi="Times New Roman" w:cs="Times New Roman"/>
          <w:sz w:val="26"/>
          <w:szCs w:val="26"/>
          <w:lang w:eastAsia="ru-RU"/>
        </w:rPr>
        <w:t>-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4B6729" w:rsidRPr="008A3A96" w:rsidRDefault="004B6729" w:rsidP="004B6729">
      <w:pPr>
        <w:spacing w:after="0"/>
        <w:jc w:val="both"/>
        <w:rPr>
          <w:rFonts w:ascii="Times New Roman" w:eastAsia="Times New Roman" w:hAnsi="Times New Roman" w:cs="Times New Roman"/>
          <w:sz w:val="26"/>
          <w:szCs w:val="26"/>
          <w:lang w:eastAsia="ru-RU"/>
        </w:rPr>
      </w:pPr>
      <w:r w:rsidRPr="008A3A96">
        <w:rPr>
          <w:rFonts w:ascii="Times New Roman" w:eastAsia="Times New Roman" w:hAnsi="Times New Roman" w:cs="Times New Roman"/>
          <w:sz w:val="26"/>
          <w:szCs w:val="26"/>
          <w:lang w:eastAsia="ru-RU"/>
        </w:rPr>
        <w:t>- оптимизации работы с группой детей.</w:t>
      </w:r>
    </w:p>
    <w:p w:rsidR="004B6729" w:rsidRPr="008A3A96" w:rsidRDefault="004B6729" w:rsidP="004B6729">
      <w:pPr>
        <w:spacing w:after="0"/>
        <w:ind w:firstLine="567"/>
        <w:jc w:val="both"/>
        <w:rPr>
          <w:rFonts w:ascii="Times New Roman" w:eastAsia="Times New Roman" w:hAnsi="Times New Roman" w:cs="Times New Roman"/>
          <w:sz w:val="26"/>
          <w:szCs w:val="26"/>
          <w:lang w:eastAsia="ru-RU"/>
        </w:rPr>
      </w:pPr>
      <w:r w:rsidRPr="008A3A96">
        <w:rPr>
          <w:rFonts w:ascii="Times New Roman" w:eastAsia="Times New Roman" w:hAnsi="Times New Roman" w:cs="Times New Roman"/>
          <w:sz w:val="26"/>
          <w:szCs w:val="26"/>
          <w:lang w:eastAsia="ru-RU"/>
        </w:rPr>
        <w:t xml:space="preserve">2.3. Цель оценки индивидуального развития (психологической диагностики) </w:t>
      </w:r>
    </w:p>
    <w:p w:rsidR="004B6729" w:rsidRPr="008A3A96" w:rsidRDefault="004B6729" w:rsidP="004B6729">
      <w:pPr>
        <w:spacing w:after="0"/>
        <w:ind w:firstLine="567"/>
        <w:jc w:val="both"/>
        <w:rPr>
          <w:rFonts w:ascii="Times New Roman" w:eastAsia="Times New Roman" w:hAnsi="Times New Roman" w:cs="Times New Roman"/>
          <w:sz w:val="26"/>
          <w:szCs w:val="26"/>
          <w:lang w:eastAsia="ru-RU"/>
        </w:rPr>
      </w:pPr>
      <w:r w:rsidRPr="008A3A96">
        <w:rPr>
          <w:rFonts w:ascii="Times New Roman" w:eastAsia="Times New Roman" w:hAnsi="Times New Roman" w:cs="Times New Roman"/>
          <w:sz w:val="26"/>
          <w:szCs w:val="26"/>
          <w:lang w:eastAsia="ru-RU"/>
        </w:rPr>
        <w:t>– выявление и изучение индивидуально - психологических особенностей детей, которую проводят квалифицированные специалисты (педагог - психолог). Участие ребёнка в данной оценке допускается только с согласия его родителей (законных представителей).</w:t>
      </w:r>
    </w:p>
    <w:p w:rsidR="004B6729" w:rsidRPr="008A3A96" w:rsidRDefault="004B6729" w:rsidP="004B6729">
      <w:pPr>
        <w:spacing w:after="0"/>
        <w:ind w:firstLine="567"/>
        <w:jc w:val="both"/>
        <w:rPr>
          <w:rFonts w:ascii="Times New Roman" w:eastAsia="Times New Roman" w:hAnsi="Times New Roman" w:cs="Times New Roman"/>
          <w:sz w:val="26"/>
          <w:szCs w:val="26"/>
          <w:lang w:eastAsia="ru-RU"/>
        </w:rPr>
      </w:pPr>
      <w:r w:rsidRPr="008A3A96">
        <w:rPr>
          <w:rFonts w:ascii="Times New Roman" w:eastAsia="Times New Roman" w:hAnsi="Times New Roman" w:cs="Times New Roman"/>
          <w:sz w:val="26"/>
          <w:szCs w:val="26"/>
          <w:lang w:eastAsia="ru-RU"/>
        </w:rPr>
        <w:t>2.4.Результаты психологической диагностики используют для решения задач психологического сопровождения и проведения квалифицир</w:t>
      </w:r>
      <w:r>
        <w:rPr>
          <w:rFonts w:ascii="Times New Roman" w:eastAsia="Times New Roman" w:hAnsi="Times New Roman" w:cs="Times New Roman"/>
          <w:sz w:val="26"/>
          <w:szCs w:val="26"/>
          <w:lang w:eastAsia="ru-RU"/>
        </w:rPr>
        <w:t>ованной коррекции развития детей.</w:t>
      </w:r>
    </w:p>
    <w:p w:rsidR="004B6729" w:rsidRPr="008A3A96" w:rsidRDefault="004B6729" w:rsidP="004B6729">
      <w:pPr>
        <w:spacing w:after="0"/>
        <w:jc w:val="both"/>
        <w:rPr>
          <w:rFonts w:ascii="Times New Roman" w:eastAsia="Times New Roman" w:hAnsi="Times New Roman" w:cs="Times New Roman"/>
          <w:sz w:val="26"/>
          <w:szCs w:val="26"/>
          <w:lang w:eastAsia="ru-RU"/>
        </w:rPr>
      </w:pPr>
      <w:r w:rsidRPr="008A3A96">
        <w:rPr>
          <w:rFonts w:ascii="Times New Roman" w:eastAsia="Times New Roman" w:hAnsi="Times New Roman" w:cs="Times New Roman"/>
          <w:b/>
          <w:bCs/>
          <w:sz w:val="26"/>
          <w:szCs w:val="26"/>
          <w:lang w:eastAsia="ru-RU"/>
        </w:rPr>
        <w:t>3. Организация проведения оценки индивидуального развития</w:t>
      </w:r>
    </w:p>
    <w:p w:rsidR="004B6729" w:rsidRPr="008A3A96" w:rsidRDefault="004B6729" w:rsidP="004B6729">
      <w:pPr>
        <w:spacing w:after="0"/>
        <w:jc w:val="both"/>
        <w:rPr>
          <w:rFonts w:ascii="Times New Roman" w:hAnsi="Times New Roman" w:cs="Times New Roman"/>
          <w:sz w:val="26"/>
          <w:szCs w:val="26"/>
        </w:rPr>
      </w:pPr>
      <w:r w:rsidRPr="008A3A96">
        <w:rPr>
          <w:rFonts w:ascii="Times New Roman" w:eastAsia="Times New Roman" w:hAnsi="Times New Roman" w:cs="Times New Roman"/>
          <w:sz w:val="26"/>
          <w:szCs w:val="26"/>
          <w:lang w:eastAsia="ru-RU"/>
        </w:rPr>
        <w:t> 3.1 Педагогическая диагностика (оценка индивидуального развития) осуществляется через отслеживание результатов освоения детьми образовательной программы Учреждения.</w:t>
      </w:r>
      <w:r w:rsidRPr="008A3A96">
        <w:rPr>
          <w:rFonts w:ascii="Times New Roman" w:hAnsi="Times New Roman" w:cs="Times New Roman"/>
          <w:sz w:val="26"/>
          <w:szCs w:val="26"/>
        </w:rPr>
        <w:t xml:space="preserve"> Под педагогической диагностикой понимается такая оценка развития детей, которая необходима педагогу, непосредственно работающему с детьми, для получения «обратной связи» в процессе взаимодействия с ребенком или с группой детей. При этом согласно данной статье Стандарта такая оценка индивидуального развития детей, прежде всего, является профессиональным инструментом педагога, которым он может воспользоваться при необходимости получения им информации об уровне актуального развития ребенка или о динамике такого развития по мере реализации Программы.</w:t>
      </w:r>
    </w:p>
    <w:p w:rsidR="004B6729" w:rsidRPr="008A3A96" w:rsidRDefault="004B6729" w:rsidP="004B6729">
      <w:pPr>
        <w:spacing w:after="0"/>
        <w:ind w:firstLine="567"/>
        <w:jc w:val="both"/>
        <w:rPr>
          <w:rFonts w:ascii="Times New Roman" w:eastAsia="Times New Roman" w:hAnsi="Times New Roman" w:cs="Times New Roman"/>
          <w:sz w:val="26"/>
          <w:szCs w:val="26"/>
          <w:lang w:eastAsia="ru-RU"/>
        </w:rPr>
      </w:pPr>
      <w:r w:rsidRPr="008A3A96">
        <w:rPr>
          <w:rFonts w:ascii="Times New Roman" w:hAnsi="Times New Roman" w:cs="Times New Roman"/>
          <w:sz w:val="26"/>
          <w:szCs w:val="26"/>
        </w:rPr>
        <w:t>Педагог имеет право по собственному выбору или на основе консультаций со специалистами использовать имеющиеся различные рекомендации по проведению такой оценки в рамках педагогической диагностики в группе или проводить ее самостоятельно. Данные, полученные в результате такой оценки, также являются профессиональными материалами самого педагога и не подлежат проверке в процессе контроля и надзора. Та или иная степень обязательности проведения педагогом педагогической диагностики определяется образовательной программой Учреждения. Контроль за эффективностью деятельности педагога, которая, в том числе, может включать педагогическую оценку, может проводиться в процессе независимой оценки качества образования в Организации (подпункт 4 пункта 1.7. ФГОС ДО; статья 95 Закона).</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eastAsia="Times New Roman" w:hAnsi="Times New Roman" w:cs="Times New Roman"/>
          <w:sz w:val="26"/>
          <w:szCs w:val="26"/>
          <w:lang w:eastAsia="ru-RU"/>
        </w:rPr>
        <w:lastRenderedPageBreak/>
        <w:t xml:space="preserve">3.3 </w:t>
      </w:r>
      <w:r w:rsidRPr="008A3A96">
        <w:rPr>
          <w:rFonts w:ascii="Times New Roman" w:hAnsi="Times New Roman" w:cs="Times New Roman"/>
          <w:sz w:val="26"/>
          <w:szCs w:val="26"/>
        </w:rPr>
        <w:t xml:space="preserve">Педагогическая диагностика осуществляется в форме регулярных наблюдений педагога за детьми в повседневной жизни и в процессе непосредственной образовательной работы с ними.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В качестве показателей оценки основных (ключевых) характеристик развития личности ребенка выделяются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диагностики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Общая картина по группе позволяет выделить детей, которые нуждаются в особом внимании педагога и в отношении которых необходимо скорректировать, изменить способы взаимодействия.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Данные педагогической диагностики отражают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педагоги дают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выделяют направления развития, в которых ребенок нуждается в помощи. </w:t>
      </w:r>
    </w:p>
    <w:p w:rsidR="004B6729" w:rsidRPr="008A3A96" w:rsidRDefault="004B6729" w:rsidP="004B6729">
      <w:pPr>
        <w:spacing w:after="0"/>
        <w:ind w:firstLine="567"/>
        <w:jc w:val="both"/>
        <w:rPr>
          <w:rFonts w:ascii="Times New Roman" w:eastAsia="Times New Roman" w:hAnsi="Times New Roman" w:cs="Times New Roman"/>
          <w:sz w:val="26"/>
          <w:szCs w:val="26"/>
          <w:lang w:eastAsia="ru-RU"/>
        </w:rPr>
      </w:pPr>
      <w:r w:rsidRPr="008A3A96">
        <w:rPr>
          <w:rFonts w:ascii="Times New Roman" w:hAnsi="Times New Roman" w:cs="Times New Roman"/>
          <w:sz w:val="26"/>
          <w:szCs w:val="26"/>
        </w:rPr>
        <w:t>Выделенные показатели отражают основные моменты развития воспитанников группы, те характеристики, которые складываются и развиваются в дошкольном детстве и обуславливают успешность перехода ребенка на следующий возрастной этап.</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3.4 Рекомендуемые сроки педагогической диагностики- в начале и в конце учебного года (сентябрь, май). В первом случае, она помогает выявить наличный уровень деятельности, а во втором – наличие динамики ее развития.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Основные (ключевые) характеристики развития личности представлены в виде характеристик возможных достижений воспитанников на этапе завершения дошкольного образования и являются определенным отражением образовательных воздействий при реализации основных образовательных областей: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sym w:font="Symbol" w:char="F02D"/>
      </w:r>
      <w:r w:rsidRPr="008A3A96">
        <w:rPr>
          <w:rFonts w:ascii="Times New Roman" w:hAnsi="Times New Roman" w:cs="Times New Roman"/>
          <w:sz w:val="26"/>
          <w:szCs w:val="26"/>
        </w:rPr>
        <w:t xml:space="preserve"> социально – коммуникативное развитие;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sym w:font="Symbol" w:char="F02D"/>
      </w:r>
      <w:r w:rsidRPr="008A3A96">
        <w:rPr>
          <w:rFonts w:ascii="Times New Roman" w:hAnsi="Times New Roman" w:cs="Times New Roman"/>
          <w:sz w:val="26"/>
          <w:szCs w:val="26"/>
        </w:rPr>
        <w:t xml:space="preserve"> познавательное развитие;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sym w:font="Symbol" w:char="F02D"/>
      </w:r>
      <w:r w:rsidRPr="008A3A96">
        <w:rPr>
          <w:rFonts w:ascii="Times New Roman" w:hAnsi="Times New Roman" w:cs="Times New Roman"/>
          <w:sz w:val="26"/>
          <w:szCs w:val="26"/>
        </w:rPr>
        <w:t xml:space="preserve"> речевое развитие;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lastRenderedPageBreak/>
        <w:sym w:font="Symbol" w:char="F02D"/>
      </w:r>
      <w:r w:rsidRPr="008A3A96">
        <w:rPr>
          <w:rFonts w:ascii="Times New Roman" w:hAnsi="Times New Roman" w:cs="Times New Roman"/>
          <w:sz w:val="26"/>
          <w:szCs w:val="26"/>
        </w:rPr>
        <w:t xml:space="preserve"> художественно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 эстетическое развитие;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sym w:font="Symbol" w:char="F02D"/>
      </w:r>
      <w:r w:rsidRPr="008A3A96">
        <w:rPr>
          <w:rFonts w:ascii="Times New Roman" w:hAnsi="Times New Roman" w:cs="Times New Roman"/>
          <w:sz w:val="26"/>
          <w:szCs w:val="26"/>
        </w:rPr>
        <w:t xml:space="preserve"> физическое развитие.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Характеристики являются необходимыми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w:t>
      </w:r>
      <w:r>
        <w:rPr>
          <w:rFonts w:ascii="Times New Roman" w:hAnsi="Times New Roman" w:cs="Times New Roman"/>
          <w:sz w:val="26"/>
          <w:szCs w:val="26"/>
        </w:rPr>
        <w:t>.</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b/>
          <w:sz w:val="26"/>
          <w:szCs w:val="26"/>
        </w:rPr>
        <w:t>Карта развития как средство оценки индивидуального развития ребенка.</w:t>
      </w:r>
      <w:r w:rsidRPr="008A3A96">
        <w:rPr>
          <w:rFonts w:ascii="Times New Roman" w:hAnsi="Times New Roman" w:cs="Times New Roman"/>
          <w:sz w:val="26"/>
          <w:szCs w:val="26"/>
        </w:rPr>
        <w:t xml:space="preserve">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Оценка становления основных (ключевых) характеристик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основных (ключевых)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Наблюдаемые проявления основных (ключевых)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Карты развития ориентированы на то, что в итоге на основе наблюдения будет представлена информация об общей картине развития всех детей группы и о месте каждого ребенка в ней.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lastRenderedPageBreak/>
        <w:t xml:space="preserve">Применение данного метода при оценке становления основных (ключевых)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Неизменяющийся характер развития основных (ключевых) характеристик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Участие ребёнка в психологической диагностике допускается только с согласия его родителей (законных представителей).</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3.</w:t>
      </w:r>
      <w:r>
        <w:rPr>
          <w:rFonts w:ascii="Times New Roman" w:hAnsi="Times New Roman" w:cs="Times New Roman"/>
          <w:sz w:val="26"/>
          <w:szCs w:val="26"/>
        </w:rPr>
        <w:t>5</w:t>
      </w:r>
      <w:r w:rsidRPr="008A3A96">
        <w:rPr>
          <w:rFonts w:ascii="Times New Roman" w:hAnsi="Times New Roman" w:cs="Times New Roman"/>
          <w:sz w:val="26"/>
          <w:szCs w:val="26"/>
        </w:rPr>
        <w:t xml:space="preserve"> Результаты педагогической диагностики (оценки индивидуального развития) предоставляются воспитателями всех возрастных групп и специалистами Учреждения в методическую службу Учреждения. В конце учебного года проводится сравнительный анализ результативности образовательного процесса и на основе анализа определяется планирование педагогической деятельности на следующий учебный год.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3.</w:t>
      </w:r>
      <w:r>
        <w:rPr>
          <w:rFonts w:ascii="Times New Roman" w:hAnsi="Times New Roman" w:cs="Times New Roman"/>
          <w:sz w:val="26"/>
          <w:szCs w:val="26"/>
        </w:rPr>
        <w:t>6.</w:t>
      </w:r>
      <w:r w:rsidRPr="008A3A96">
        <w:rPr>
          <w:rFonts w:ascii="Times New Roman" w:hAnsi="Times New Roman" w:cs="Times New Roman"/>
          <w:sz w:val="26"/>
          <w:szCs w:val="26"/>
        </w:rPr>
        <w:t xml:space="preserve"> Педагогическая диагностика (оценка индивидуального развития) воспитателями, педагогами - предметниками оценивается по уровням: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Выполняется неправильно (низкий уровень);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Выполняется частично правильно (средний уровень);</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Выполняется правильно (высокий уровень).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Педагогическая оценка индивидуального развития ребёнка, прежде всего, направлена на определение наличия условий для развития ребёнка в соответствии с его возрастными особенностями, возможностями и индивидуальными склонностями.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 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w:t>
      </w:r>
      <w:r w:rsidRPr="008A3A96">
        <w:rPr>
          <w:rFonts w:ascii="Times New Roman" w:hAnsi="Times New Roman" w:cs="Times New Roman"/>
          <w:sz w:val="26"/>
          <w:szCs w:val="26"/>
        </w:rPr>
        <w:lastRenderedPageBreak/>
        <w:t xml:space="preserve">определения результатов освоения образовательной программы в виде целевых ориентиров /пункт 4.1 ФГОС ДО/.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Характер целевых ориентиров не предполагают контроля за достижением конкретных образовательных результатов детей. Контроль, за образовательной деятельностью в рамках реализации Программы в учреждении осуществляется не за образовательными результатами детей, а за условиями ее реализации, которые и способствуют достижению детьми определенных образовательных результатов.</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Целевые ориентиры: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не подлежат непосредственной оценке;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не являются непосредственным основанием оценки как итогового, так и промежуточного уровня развития детей;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не являются основанием для их формального сравнения с реальными достижениями детей;</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не являются непосредственным основанием при оценке качества образования. </w:t>
      </w:r>
    </w:p>
    <w:p w:rsidR="004B6729" w:rsidRPr="008A3A96" w:rsidRDefault="004B6729" w:rsidP="004B6729">
      <w:pPr>
        <w:spacing w:after="0"/>
        <w:ind w:firstLine="567"/>
        <w:jc w:val="both"/>
        <w:rPr>
          <w:rFonts w:ascii="Times New Roman" w:eastAsia="Times New Roman" w:hAnsi="Times New Roman" w:cs="Times New Roman"/>
          <w:sz w:val="26"/>
          <w:szCs w:val="26"/>
          <w:lang w:eastAsia="ru-RU"/>
        </w:rPr>
      </w:pPr>
      <w:r w:rsidRPr="008A3A96">
        <w:rPr>
          <w:rFonts w:ascii="Times New Roman" w:hAnsi="Times New Roman" w:cs="Times New Roman"/>
          <w:sz w:val="26"/>
          <w:szCs w:val="26"/>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w:t>
      </w:r>
    </w:p>
    <w:p w:rsidR="004B6729" w:rsidRPr="008A3A96" w:rsidRDefault="004B6729" w:rsidP="004B6729">
      <w:pPr>
        <w:spacing w:after="0"/>
        <w:jc w:val="both"/>
        <w:rPr>
          <w:rFonts w:ascii="Times New Roman" w:hAnsi="Times New Roman" w:cs="Times New Roman"/>
          <w:sz w:val="26"/>
          <w:szCs w:val="26"/>
        </w:rPr>
      </w:pPr>
      <w:r w:rsidRPr="008A3A96">
        <w:rPr>
          <w:rFonts w:ascii="Times New Roman" w:hAnsi="Times New Roman" w:cs="Times New Roman"/>
          <w:b/>
          <w:bCs/>
          <w:sz w:val="26"/>
          <w:szCs w:val="26"/>
        </w:rPr>
        <w:t>4. Контроль</w:t>
      </w:r>
      <w:r w:rsidRPr="008A3A96">
        <w:rPr>
          <w:rFonts w:ascii="Times New Roman" w:hAnsi="Times New Roman" w:cs="Times New Roman"/>
          <w:b/>
          <w:sz w:val="26"/>
          <w:szCs w:val="26"/>
        </w:rPr>
        <w:t>:</w:t>
      </w:r>
    </w:p>
    <w:p w:rsidR="004B6729" w:rsidRPr="008A3A96" w:rsidRDefault="004B6729" w:rsidP="004B6729">
      <w:pPr>
        <w:pStyle w:val="p1"/>
        <w:shd w:val="clear" w:color="auto" w:fill="FFFFFF"/>
        <w:spacing w:before="0" w:beforeAutospacing="0" w:after="0" w:afterAutospacing="0" w:line="276" w:lineRule="auto"/>
        <w:ind w:firstLine="567"/>
        <w:jc w:val="both"/>
        <w:rPr>
          <w:color w:val="000000"/>
          <w:sz w:val="26"/>
          <w:szCs w:val="26"/>
        </w:rPr>
      </w:pPr>
      <w:r w:rsidRPr="008A3A96">
        <w:rPr>
          <w:color w:val="000000"/>
          <w:sz w:val="26"/>
          <w:szCs w:val="26"/>
        </w:rPr>
        <w:t xml:space="preserve">4.1. Контроль проведения педагогической оценки индивидуального развития осуществляется заведующим и </w:t>
      </w:r>
      <w:r w:rsidRPr="008A3A96">
        <w:rPr>
          <w:sz w:val="26"/>
          <w:szCs w:val="26"/>
        </w:rPr>
        <w:t>заместителем заведующего</w:t>
      </w:r>
      <w:r w:rsidRPr="008A3A96">
        <w:rPr>
          <w:color w:val="000000"/>
          <w:sz w:val="26"/>
          <w:szCs w:val="26"/>
        </w:rPr>
        <w:t xml:space="preserve"> по УВР посредством следующих форм:</w:t>
      </w:r>
    </w:p>
    <w:p w:rsidR="004B6729" w:rsidRPr="008A3A96" w:rsidRDefault="004B6729" w:rsidP="004B6729">
      <w:pPr>
        <w:spacing w:after="0"/>
        <w:jc w:val="both"/>
        <w:rPr>
          <w:rFonts w:ascii="Times New Roman" w:hAnsi="Times New Roman" w:cs="Times New Roman"/>
          <w:sz w:val="26"/>
          <w:szCs w:val="26"/>
        </w:rPr>
      </w:pPr>
      <w:r w:rsidRPr="008A3A96">
        <w:rPr>
          <w:rFonts w:ascii="Times New Roman" w:hAnsi="Times New Roman" w:cs="Times New Roman"/>
          <w:sz w:val="26"/>
          <w:szCs w:val="26"/>
        </w:rPr>
        <w:t>- проведение ежедневного текущего контроля;</w:t>
      </w:r>
    </w:p>
    <w:p w:rsidR="004B6729" w:rsidRPr="008A3A96" w:rsidRDefault="004B6729" w:rsidP="004B6729">
      <w:pPr>
        <w:spacing w:after="0"/>
        <w:jc w:val="both"/>
        <w:rPr>
          <w:rFonts w:ascii="Times New Roman" w:hAnsi="Times New Roman" w:cs="Times New Roman"/>
          <w:sz w:val="26"/>
          <w:szCs w:val="26"/>
        </w:rPr>
      </w:pPr>
      <w:r w:rsidRPr="008A3A96">
        <w:rPr>
          <w:rFonts w:ascii="Times New Roman" w:hAnsi="Times New Roman" w:cs="Times New Roman"/>
          <w:sz w:val="26"/>
          <w:szCs w:val="26"/>
        </w:rPr>
        <w:t>-организацию тематического контроля;</w:t>
      </w:r>
    </w:p>
    <w:p w:rsidR="004B6729" w:rsidRPr="008A3A96" w:rsidRDefault="004B6729" w:rsidP="004B6729">
      <w:pPr>
        <w:spacing w:after="0"/>
        <w:jc w:val="both"/>
        <w:rPr>
          <w:rFonts w:ascii="Times New Roman" w:hAnsi="Times New Roman" w:cs="Times New Roman"/>
          <w:sz w:val="26"/>
          <w:szCs w:val="26"/>
        </w:rPr>
      </w:pPr>
      <w:r w:rsidRPr="008A3A96">
        <w:rPr>
          <w:rFonts w:ascii="Times New Roman" w:hAnsi="Times New Roman" w:cs="Times New Roman"/>
          <w:sz w:val="26"/>
          <w:szCs w:val="26"/>
        </w:rPr>
        <w:t>-проведение оперативного контроля;</w:t>
      </w:r>
    </w:p>
    <w:p w:rsidR="004B6729" w:rsidRPr="008A3A96" w:rsidRDefault="004B6729" w:rsidP="004B6729">
      <w:pPr>
        <w:spacing w:after="0"/>
        <w:jc w:val="both"/>
        <w:rPr>
          <w:rFonts w:ascii="Times New Roman" w:hAnsi="Times New Roman" w:cs="Times New Roman"/>
          <w:sz w:val="26"/>
          <w:szCs w:val="26"/>
        </w:rPr>
      </w:pPr>
      <w:r w:rsidRPr="008A3A96">
        <w:rPr>
          <w:rFonts w:ascii="Times New Roman" w:hAnsi="Times New Roman" w:cs="Times New Roman"/>
          <w:sz w:val="26"/>
          <w:szCs w:val="26"/>
        </w:rPr>
        <w:t>-посещение образовательной деятельности, организацию режимных моментов и других видов деятельности;</w:t>
      </w:r>
    </w:p>
    <w:p w:rsidR="004B6729" w:rsidRDefault="004B6729" w:rsidP="004B6729">
      <w:pPr>
        <w:spacing w:after="0"/>
        <w:jc w:val="both"/>
        <w:rPr>
          <w:rFonts w:ascii="Times New Roman" w:hAnsi="Times New Roman" w:cs="Times New Roman"/>
          <w:sz w:val="26"/>
          <w:szCs w:val="26"/>
        </w:rPr>
      </w:pPr>
      <w:r w:rsidRPr="008A3A96">
        <w:rPr>
          <w:rFonts w:ascii="Times New Roman" w:hAnsi="Times New Roman" w:cs="Times New Roman"/>
          <w:sz w:val="26"/>
          <w:szCs w:val="26"/>
        </w:rPr>
        <w:t xml:space="preserve">-проверку документации. </w:t>
      </w:r>
    </w:p>
    <w:p w:rsidR="004B6729" w:rsidRPr="008A3A96" w:rsidRDefault="004B6729" w:rsidP="004B6729">
      <w:pPr>
        <w:spacing w:after="0"/>
        <w:jc w:val="both"/>
        <w:rPr>
          <w:rFonts w:ascii="Times New Roman" w:hAnsi="Times New Roman" w:cs="Times New Roman"/>
          <w:sz w:val="26"/>
          <w:szCs w:val="26"/>
        </w:rPr>
      </w:pPr>
    </w:p>
    <w:p w:rsidR="004B6729" w:rsidRPr="008A3A96" w:rsidRDefault="004B6729" w:rsidP="004B6729">
      <w:pPr>
        <w:spacing w:after="0"/>
        <w:jc w:val="both"/>
        <w:rPr>
          <w:rFonts w:ascii="Times New Roman" w:eastAsia="Times New Roman" w:hAnsi="Times New Roman" w:cs="Times New Roman"/>
          <w:sz w:val="26"/>
          <w:szCs w:val="26"/>
          <w:lang w:eastAsia="ru-RU"/>
        </w:rPr>
      </w:pPr>
      <w:r w:rsidRPr="008A3A96">
        <w:rPr>
          <w:rFonts w:ascii="Times New Roman" w:eastAsia="Times New Roman" w:hAnsi="Times New Roman" w:cs="Times New Roman"/>
          <w:b/>
          <w:bCs/>
          <w:sz w:val="26"/>
          <w:szCs w:val="26"/>
          <w:lang w:eastAsia="ru-RU"/>
        </w:rPr>
        <w:t>5. Отчетность</w:t>
      </w:r>
    </w:p>
    <w:p w:rsidR="004B6729" w:rsidRPr="008A3A96" w:rsidRDefault="004B6729" w:rsidP="004B6729">
      <w:pPr>
        <w:spacing w:after="0"/>
        <w:ind w:firstLine="567"/>
        <w:jc w:val="both"/>
        <w:rPr>
          <w:rFonts w:ascii="Times New Roman" w:eastAsia="Times New Roman" w:hAnsi="Times New Roman" w:cs="Times New Roman"/>
          <w:sz w:val="26"/>
          <w:szCs w:val="26"/>
          <w:lang w:eastAsia="ru-RU"/>
        </w:rPr>
      </w:pPr>
      <w:r w:rsidRPr="008A3A96">
        <w:rPr>
          <w:rFonts w:ascii="Times New Roman" w:eastAsia="Times New Roman" w:hAnsi="Times New Roman" w:cs="Times New Roman"/>
          <w:sz w:val="26"/>
          <w:szCs w:val="26"/>
          <w:lang w:eastAsia="ru-RU"/>
        </w:rPr>
        <w:t>Воспитатели всех возрастных групп, специалисты Учреждения  в конце учебного года сдают результаты проведения педагогических наблюдений и исследований с выводами заместител</w:t>
      </w:r>
      <w:r w:rsidRPr="008A3A96">
        <w:rPr>
          <w:rFonts w:ascii="Times New Roman" w:hAnsi="Times New Roman" w:cs="Times New Roman"/>
          <w:sz w:val="26"/>
          <w:szCs w:val="26"/>
        </w:rPr>
        <w:t>ю</w:t>
      </w:r>
      <w:r w:rsidRPr="008A3A96">
        <w:rPr>
          <w:rFonts w:ascii="Times New Roman" w:eastAsia="Times New Roman" w:hAnsi="Times New Roman" w:cs="Times New Roman"/>
          <w:sz w:val="26"/>
          <w:szCs w:val="26"/>
          <w:lang w:eastAsia="ru-RU"/>
        </w:rPr>
        <w:t xml:space="preserve"> заведующего</w:t>
      </w:r>
      <w:r w:rsidRPr="008A3A96">
        <w:rPr>
          <w:rFonts w:ascii="Times New Roman" w:hAnsi="Times New Roman" w:cs="Times New Roman"/>
          <w:color w:val="000000"/>
          <w:sz w:val="26"/>
          <w:szCs w:val="26"/>
        </w:rPr>
        <w:t xml:space="preserve"> по УВР</w:t>
      </w:r>
      <w:r w:rsidRPr="008A3A96">
        <w:rPr>
          <w:rFonts w:ascii="Times New Roman" w:eastAsia="Times New Roman" w:hAnsi="Times New Roman" w:cs="Times New Roman"/>
          <w:sz w:val="26"/>
          <w:szCs w:val="26"/>
          <w:lang w:eastAsia="ru-RU"/>
        </w:rPr>
        <w:t>, который осуществляет сравнительный анализ педагогической диагностики, делает вывод, определяет рекомендации педагогическому проектированию и зачитывает на итоговом педагогическом совете.</w:t>
      </w:r>
    </w:p>
    <w:p w:rsidR="004B6729" w:rsidRPr="008A3A96" w:rsidRDefault="004B6729" w:rsidP="004B6729">
      <w:pPr>
        <w:spacing w:after="0"/>
        <w:jc w:val="both"/>
        <w:rPr>
          <w:rFonts w:ascii="Times New Roman" w:eastAsia="Times New Roman" w:hAnsi="Times New Roman" w:cs="Times New Roman"/>
          <w:sz w:val="26"/>
          <w:szCs w:val="26"/>
          <w:lang w:eastAsia="ru-RU"/>
        </w:rPr>
      </w:pPr>
      <w:r w:rsidRPr="008A3A96">
        <w:rPr>
          <w:rFonts w:ascii="Times New Roman" w:eastAsia="Times New Roman" w:hAnsi="Times New Roman" w:cs="Times New Roman"/>
          <w:b/>
          <w:bCs/>
          <w:sz w:val="26"/>
          <w:szCs w:val="26"/>
          <w:lang w:eastAsia="ru-RU"/>
        </w:rPr>
        <w:t>6. Документация</w:t>
      </w:r>
    </w:p>
    <w:p w:rsidR="004B6729" w:rsidRPr="008A3A96" w:rsidRDefault="004B6729" w:rsidP="004B6729">
      <w:pPr>
        <w:pStyle w:val="Default"/>
        <w:spacing w:line="276" w:lineRule="auto"/>
        <w:ind w:firstLine="567"/>
        <w:jc w:val="both"/>
        <w:rPr>
          <w:color w:val="auto"/>
          <w:sz w:val="26"/>
          <w:szCs w:val="26"/>
        </w:rPr>
      </w:pPr>
      <w:r w:rsidRPr="008A3A96">
        <w:rPr>
          <w:color w:val="auto"/>
          <w:sz w:val="26"/>
          <w:szCs w:val="26"/>
        </w:rPr>
        <w:lastRenderedPageBreak/>
        <w:t xml:space="preserve">6.1 Материал оценки индивидуального развития детей в соответствии ФГОС ДО, пособия для определения уровня индивидуального развития детей дошкольного возраста с 2 мес. до 7 лет образовательных стандартов – хранятся у педагогов. Обновляется по мере необходимости. </w:t>
      </w:r>
    </w:p>
    <w:p w:rsidR="004B6729" w:rsidRPr="008A3A96" w:rsidRDefault="004B6729" w:rsidP="004B6729">
      <w:pPr>
        <w:pStyle w:val="Default"/>
        <w:spacing w:line="276" w:lineRule="auto"/>
        <w:ind w:firstLine="567"/>
        <w:jc w:val="both"/>
        <w:rPr>
          <w:color w:val="auto"/>
          <w:sz w:val="26"/>
          <w:szCs w:val="26"/>
        </w:rPr>
      </w:pPr>
      <w:r w:rsidRPr="008A3A96">
        <w:rPr>
          <w:color w:val="auto"/>
          <w:sz w:val="26"/>
          <w:szCs w:val="26"/>
        </w:rPr>
        <w:t xml:space="preserve">6.2 Материал педагогической диагностики для определения целевых ориентиров хранятся в методическом кабинете. </w:t>
      </w:r>
    </w:p>
    <w:p w:rsidR="004B6729" w:rsidRPr="008A3A96" w:rsidRDefault="004B6729" w:rsidP="004B6729">
      <w:pPr>
        <w:spacing w:after="0"/>
        <w:ind w:firstLine="567"/>
        <w:jc w:val="both"/>
        <w:rPr>
          <w:rFonts w:ascii="Times New Roman" w:hAnsi="Times New Roman" w:cs="Times New Roman"/>
          <w:sz w:val="26"/>
          <w:szCs w:val="26"/>
        </w:rPr>
      </w:pPr>
      <w:r w:rsidRPr="008A3A96">
        <w:rPr>
          <w:rFonts w:ascii="Times New Roman" w:hAnsi="Times New Roman" w:cs="Times New Roman"/>
          <w:sz w:val="26"/>
          <w:szCs w:val="26"/>
        </w:rPr>
        <w:t xml:space="preserve">6.3.Результаты педагогических наблюдений за уровнем индивидуального развития детей оформляются в единую таблицу и хранятся в методическом кабинете </w:t>
      </w:r>
    </w:p>
    <w:p w:rsidR="004B6729" w:rsidRPr="008A3A96" w:rsidRDefault="004B6729" w:rsidP="004B6729">
      <w:pPr>
        <w:spacing w:after="0"/>
        <w:ind w:right="-170"/>
        <w:jc w:val="both"/>
        <w:rPr>
          <w:rFonts w:ascii="Times New Roman" w:hAnsi="Times New Roman" w:cs="Times New Roman"/>
          <w:sz w:val="26"/>
          <w:szCs w:val="26"/>
        </w:rPr>
      </w:pPr>
    </w:p>
    <w:p w:rsidR="00472C5D" w:rsidRDefault="00472C5D"/>
    <w:sectPr w:rsidR="00472C5D" w:rsidSect="008A3A96">
      <w:footerReference w:type="default" r:id="rId7"/>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16149"/>
      <w:docPartObj>
        <w:docPartGallery w:val="Page Numbers (Bottom of Page)"/>
        <w:docPartUnique/>
      </w:docPartObj>
    </w:sdtPr>
    <w:sdtEndPr/>
    <w:sdtContent>
      <w:p w:rsidR="00C96BBB" w:rsidRDefault="004B6729">
        <w:pPr>
          <w:pStyle w:val="a5"/>
          <w:jc w:val="right"/>
        </w:pPr>
        <w:r>
          <w:fldChar w:fldCharType="begin"/>
        </w:r>
        <w:r>
          <w:instrText xml:space="preserve"> PAGE   \* MERGEFORMAT </w:instrText>
        </w:r>
        <w:r>
          <w:fldChar w:fldCharType="separate"/>
        </w:r>
        <w:r>
          <w:rPr>
            <w:noProof/>
          </w:rPr>
          <w:t>2</w:t>
        </w:r>
        <w:r>
          <w:rPr>
            <w:noProof/>
          </w:rPr>
          <w:fldChar w:fldCharType="end"/>
        </w:r>
      </w:p>
    </w:sdtContent>
  </w:sdt>
  <w:p w:rsidR="00C96BBB" w:rsidRDefault="004B6729">
    <w:pPr>
      <w:pStyle w:val="a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B6711"/>
    <w:multiLevelType w:val="hybridMultilevel"/>
    <w:tmpl w:val="6DB8A4E0"/>
    <w:lvl w:ilvl="0" w:tplc="2FD8E2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729"/>
    <w:rsid w:val="00472C5D"/>
    <w:rsid w:val="004B67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7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4B6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4B6729"/>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4B6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B6729"/>
    <w:pPr>
      <w:ind w:left="720"/>
      <w:contextualSpacing/>
    </w:pPr>
  </w:style>
  <w:style w:type="paragraph" w:styleId="a5">
    <w:name w:val="footer"/>
    <w:basedOn w:val="a"/>
    <w:link w:val="a6"/>
    <w:uiPriority w:val="99"/>
    <w:unhideWhenUsed/>
    <w:rsid w:val="004B672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B6729"/>
  </w:style>
  <w:style w:type="paragraph" w:styleId="a7">
    <w:name w:val="Balloon Text"/>
    <w:basedOn w:val="a"/>
    <w:link w:val="a8"/>
    <w:uiPriority w:val="99"/>
    <w:semiHidden/>
    <w:unhideWhenUsed/>
    <w:rsid w:val="004B672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B67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7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4B6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4B6729"/>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4B6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B6729"/>
    <w:pPr>
      <w:ind w:left="720"/>
      <w:contextualSpacing/>
    </w:pPr>
  </w:style>
  <w:style w:type="paragraph" w:styleId="a5">
    <w:name w:val="footer"/>
    <w:basedOn w:val="a"/>
    <w:link w:val="a6"/>
    <w:uiPriority w:val="99"/>
    <w:unhideWhenUsed/>
    <w:rsid w:val="004B672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B6729"/>
  </w:style>
  <w:style w:type="paragraph" w:styleId="a7">
    <w:name w:val="Balloon Text"/>
    <w:basedOn w:val="a"/>
    <w:link w:val="a8"/>
    <w:uiPriority w:val="99"/>
    <w:semiHidden/>
    <w:unhideWhenUsed/>
    <w:rsid w:val="004B672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B67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2055</Words>
  <Characters>11718</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Работник</dc:creator>
  <cp:lastModifiedBy>Работник</cp:lastModifiedBy>
  <cp:revision>1</cp:revision>
  <cp:lastPrinted>2017-04-20T06:58:00Z</cp:lastPrinted>
  <dcterms:created xsi:type="dcterms:W3CDTF">2017-04-20T06:54:00Z</dcterms:created>
  <dcterms:modified xsi:type="dcterms:W3CDTF">2017-04-20T07:03:00Z</dcterms:modified>
</cp:coreProperties>
</file>